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0CAEE" w14:textId="302A27EA" w:rsidR="00BF0DEA" w:rsidRPr="00FD6D5E" w:rsidRDefault="00AA26C6" w:rsidP="002F6CE8">
      <w:pPr>
        <w:pStyle w:val="berschrift1"/>
        <w:rPr>
          <w:color w:val="auto"/>
          <w:sz w:val="44"/>
          <w:szCs w:val="44"/>
        </w:rPr>
      </w:pPr>
      <w:bookmarkStart w:id="0" w:name="_GoBack"/>
      <w:bookmarkEnd w:id="0"/>
      <w:r w:rsidRPr="006642B2">
        <w:rPr>
          <w:color w:val="auto"/>
          <w:sz w:val="44"/>
          <w:szCs w:val="44"/>
        </w:rPr>
        <w:t>Presseinformation</w:t>
      </w:r>
    </w:p>
    <w:p w14:paraId="312610B6" w14:textId="77777777" w:rsidR="00FD6D5E" w:rsidRPr="00877623" w:rsidRDefault="00FD6D5E" w:rsidP="00D41BB7">
      <w:pPr>
        <w:rPr>
          <w:rFonts w:ascii="Verdana" w:hAnsi="Verdana"/>
        </w:rPr>
      </w:pPr>
    </w:p>
    <w:p w14:paraId="1C5BE086" w14:textId="181F3026" w:rsidR="00BF0DEA" w:rsidRPr="00FD6D5E" w:rsidRDefault="00DB1835" w:rsidP="00D41BB7">
      <w:pPr>
        <w:rPr>
          <w:color w:val="0069B4"/>
          <w:sz w:val="22"/>
          <w:szCs w:val="22"/>
        </w:rPr>
      </w:pPr>
      <w:r w:rsidRPr="00877623">
        <w:rPr>
          <w:rFonts w:ascii="Verdana" w:hAnsi="Verdana"/>
          <w:sz w:val="22"/>
          <w:szCs w:val="22"/>
        </w:rPr>
        <w:t>Frankfurt</w:t>
      </w:r>
      <w:r w:rsidR="00FD6D5E" w:rsidRPr="00877623">
        <w:rPr>
          <w:rFonts w:ascii="Verdana" w:hAnsi="Verdana"/>
          <w:sz w:val="22"/>
          <w:szCs w:val="22"/>
        </w:rPr>
        <w:t>,</w:t>
      </w:r>
      <w:r w:rsidR="00EB77FA">
        <w:rPr>
          <w:rFonts w:ascii="Verdana" w:hAnsi="Verdana"/>
          <w:sz w:val="22"/>
          <w:szCs w:val="22"/>
        </w:rPr>
        <w:t xml:space="preserve"> </w:t>
      </w:r>
      <w:r w:rsidR="006642B2">
        <w:rPr>
          <w:rFonts w:ascii="Verdana" w:hAnsi="Verdana"/>
          <w:sz w:val="22"/>
          <w:szCs w:val="22"/>
        </w:rPr>
        <w:t>2</w:t>
      </w:r>
      <w:r w:rsidR="006D3710">
        <w:rPr>
          <w:rFonts w:ascii="Verdana" w:hAnsi="Verdana"/>
          <w:sz w:val="22"/>
          <w:szCs w:val="22"/>
        </w:rPr>
        <w:t>9</w:t>
      </w:r>
      <w:r w:rsidR="006642B2">
        <w:rPr>
          <w:rFonts w:ascii="Verdana" w:hAnsi="Verdana"/>
          <w:sz w:val="22"/>
          <w:szCs w:val="22"/>
        </w:rPr>
        <w:t>.06.2022</w:t>
      </w:r>
      <w:r w:rsidRPr="00FD6D5E">
        <w:rPr>
          <w:color w:val="0069B4"/>
          <w:sz w:val="22"/>
          <w:szCs w:val="22"/>
        </w:rPr>
        <w:t xml:space="preserve"> </w:t>
      </w:r>
    </w:p>
    <w:p w14:paraId="0E4D9FC4" w14:textId="77777777" w:rsidR="002F6CE8" w:rsidRDefault="002F6CE8" w:rsidP="00D41BB7"/>
    <w:p w14:paraId="52F6C99D" w14:textId="54BECAB6" w:rsidR="002F6CE8" w:rsidRPr="00FD6D5E" w:rsidRDefault="00333A1B" w:rsidP="0025089F">
      <w:pPr>
        <w:pStyle w:val="berschrift2"/>
        <w:rPr>
          <w:b/>
          <w:sz w:val="32"/>
          <w:szCs w:val="32"/>
        </w:rPr>
      </w:pPr>
      <w:r>
        <w:rPr>
          <w:b/>
          <w:sz w:val="32"/>
          <w:szCs w:val="32"/>
        </w:rPr>
        <w:t xml:space="preserve">Inklusive Wohngemeinschaft </w:t>
      </w:r>
      <w:r w:rsidR="0079085F">
        <w:rPr>
          <w:b/>
          <w:sz w:val="32"/>
          <w:szCs w:val="32"/>
        </w:rPr>
        <w:t>der Lebenshilfe Frankfurt</w:t>
      </w:r>
      <w:r w:rsidR="0079085F">
        <w:rPr>
          <w:b/>
          <w:sz w:val="32"/>
          <w:szCs w:val="32"/>
        </w:rPr>
        <w:br/>
      </w:r>
      <w:r w:rsidRPr="00333A1B">
        <w:rPr>
          <w:rStyle w:val="berschrift3Zchn"/>
        </w:rPr>
        <w:t xml:space="preserve">Junge Erwachsene mit </w:t>
      </w:r>
      <w:r w:rsidR="00A97BE2">
        <w:rPr>
          <w:rStyle w:val="berschrift3Zchn"/>
        </w:rPr>
        <w:t xml:space="preserve">und ohne </w:t>
      </w:r>
      <w:r w:rsidRPr="00333A1B">
        <w:rPr>
          <w:rStyle w:val="berschrift3Zchn"/>
        </w:rPr>
        <w:t xml:space="preserve">Behinderung wohnen </w:t>
      </w:r>
      <w:r w:rsidR="0079085F">
        <w:rPr>
          <w:rStyle w:val="berschrift3Zchn"/>
        </w:rPr>
        <w:t xml:space="preserve">in Bornheim </w:t>
      </w:r>
      <w:r w:rsidRPr="00333A1B">
        <w:rPr>
          <w:rStyle w:val="berschrift3Zchn"/>
        </w:rPr>
        <w:t>zusammen.</w:t>
      </w:r>
    </w:p>
    <w:p w14:paraId="60A17AB4" w14:textId="77777777" w:rsidR="00014147" w:rsidRPr="00FD6D5E" w:rsidRDefault="00014147" w:rsidP="00FB57AA">
      <w:pPr>
        <w:pStyle w:val="berschrift3"/>
        <w:rPr>
          <w:b w:val="0"/>
          <w:sz w:val="22"/>
          <w:szCs w:val="22"/>
        </w:rPr>
      </w:pPr>
    </w:p>
    <w:p w14:paraId="2DED3018" w14:textId="05653105" w:rsidR="00C06F78" w:rsidRDefault="00A00EBA" w:rsidP="00C06F78">
      <w:pPr>
        <w:rPr>
          <w:rFonts w:ascii="Verdana" w:hAnsi="Verdana"/>
          <w:sz w:val="22"/>
          <w:szCs w:val="22"/>
        </w:rPr>
      </w:pPr>
      <w:r w:rsidRPr="00A00EBA">
        <w:rPr>
          <w:rFonts w:ascii="Verdana" w:hAnsi="Verdana"/>
          <w:sz w:val="22"/>
          <w:szCs w:val="22"/>
        </w:rPr>
        <w:t xml:space="preserve">Frankfurt-Bornheim, </w:t>
      </w:r>
      <w:proofErr w:type="spellStart"/>
      <w:r w:rsidRPr="00A00EBA">
        <w:rPr>
          <w:rFonts w:ascii="Verdana" w:hAnsi="Verdana"/>
          <w:sz w:val="22"/>
          <w:szCs w:val="22"/>
        </w:rPr>
        <w:t>Freiligrathstraße</w:t>
      </w:r>
      <w:proofErr w:type="spellEnd"/>
      <w:r w:rsidRPr="00A00EBA">
        <w:rPr>
          <w:rFonts w:ascii="Verdana" w:hAnsi="Verdana"/>
          <w:sz w:val="22"/>
          <w:szCs w:val="22"/>
        </w:rPr>
        <w:t xml:space="preserve"> </w:t>
      </w:r>
      <w:r w:rsidR="00073CCC">
        <w:rPr>
          <w:rFonts w:ascii="Verdana" w:hAnsi="Verdana"/>
          <w:sz w:val="22"/>
          <w:szCs w:val="22"/>
        </w:rPr>
        <w:t xml:space="preserve">33 </w:t>
      </w:r>
      <w:r w:rsidR="0041406E">
        <w:rPr>
          <w:rFonts w:ascii="Verdana" w:hAnsi="Verdana"/>
          <w:sz w:val="22"/>
          <w:szCs w:val="22"/>
        </w:rPr>
        <w:t>bis</w:t>
      </w:r>
      <w:r w:rsidR="00073CCC">
        <w:rPr>
          <w:rFonts w:ascii="Verdana" w:hAnsi="Verdana"/>
          <w:sz w:val="22"/>
          <w:szCs w:val="22"/>
        </w:rPr>
        <w:t xml:space="preserve"> 35</w:t>
      </w:r>
      <w:r w:rsidRPr="00A00EBA">
        <w:rPr>
          <w:rFonts w:ascii="Verdana" w:hAnsi="Verdana"/>
          <w:sz w:val="22"/>
          <w:szCs w:val="22"/>
        </w:rPr>
        <w:t>:</w:t>
      </w:r>
      <w:r w:rsidR="006642B2">
        <w:rPr>
          <w:rFonts w:ascii="Verdana" w:hAnsi="Verdana"/>
          <w:sz w:val="22"/>
          <w:szCs w:val="22"/>
        </w:rPr>
        <w:t xml:space="preserve"> Vor drei Monaten, im April 2022, sind die </w:t>
      </w:r>
      <w:r>
        <w:rPr>
          <w:rFonts w:ascii="Verdana" w:hAnsi="Verdana"/>
          <w:sz w:val="22"/>
          <w:szCs w:val="22"/>
        </w:rPr>
        <w:t>ersten Bewohner</w:t>
      </w:r>
      <w:r w:rsidR="00200F70">
        <w:rPr>
          <w:rFonts w:ascii="Verdana" w:hAnsi="Verdana"/>
          <w:sz w:val="22"/>
          <w:szCs w:val="22"/>
        </w:rPr>
        <w:t>innen und Bewohner</w:t>
      </w:r>
      <w:r w:rsidR="00474D6B">
        <w:rPr>
          <w:rFonts w:ascii="Verdana" w:hAnsi="Verdana"/>
          <w:sz w:val="22"/>
          <w:szCs w:val="22"/>
        </w:rPr>
        <w:t xml:space="preserve"> </w:t>
      </w:r>
      <w:r>
        <w:rPr>
          <w:rFonts w:ascii="Verdana" w:hAnsi="Verdana"/>
          <w:sz w:val="22"/>
          <w:szCs w:val="22"/>
        </w:rPr>
        <w:t>in die Wohngemeinschaft im Erdgeschoss des Neubaukomplexes ein</w:t>
      </w:r>
      <w:r w:rsidR="00474D6B">
        <w:rPr>
          <w:rFonts w:ascii="Verdana" w:hAnsi="Verdana"/>
          <w:sz w:val="22"/>
          <w:szCs w:val="22"/>
        </w:rPr>
        <w:t>gezogen</w:t>
      </w:r>
      <w:r>
        <w:rPr>
          <w:rFonts w:ascii="Verdana" w:hAnsi="Verdana"/>
          <w:sz w:val="22"/>
          <w:szCs w:val="22"/>
        </w:rPr>
        <w:t>. Insgesamt sind es sieben, die gemeinsam in der 213 Quadratmeter große</w:t>
      </w:r>
      <w:r w:rsidR="00D43064">
        <w:rPr>
          <w:rFonts w:ascii="Verdana" w:hAnsi="Verdana"/>
          <w:sz w:val="22"/>
          <w:szCs w:val="22"/>
        </w:rPr>
        <w:t>n</w:t>
      </w:r>
      <w:r>
        <w:rPr>
          <w:rFonts w:ascii="Verdana" w:hAnsi="Verdana"/>
          <w:sz w:val="22"/>
          <w:szCs w:val="22"/>
        </w:rPr>
        <w:t xml:space="preserve"> Wohnung leben. D</w:t>
      </w:r>
      <w:r w:rsidR="00333A1B">
        <w:rPr>
          <w:rFonts w:ascii="Verdana" w:hAnsi="Verdana"/>
          <w:sz w:val="22"/>
          <w:szCs w:val="22"/>
        </w:rPr>
        <w:t>as B</w:t>
      </w:r>
      <w:r>
        <w:rPr>
          <w:rFonts w:ascii="Verdana" w:hAnsi="Verdana"/>
          <w:sz w:val="22"/>
          <w:szCs w:val="22"/>
        </w:rPr>
        <w:t>esondere: es ist eine inklusive Wohngemeinschaft</w:t>
      </w:r>
      <w:r w:rsidR="00D43064">
        <w:rPr>
          <w:rFonts w:ascii="Verdana" w:hAnsi="Verdana"/>
          <w:sz w:val="22"/>
          <w:szCs w:val="22"/>
        </w:rPr>
        <w:t>. V</w:t>
      </w:r>
      <w:r>
        <w:rPr>
          <w:rFonts w:ascii="Verdana" w:hAnsi="Verdana"/>
          <w:sz w:val="22"/>
          <w:szCs w:val="22"/>
        </w:rPr>
        <w:t>ier junge Erwachsene mit Behinderung und drei S</w:t>
      </w:r>
      <w:r w:rsidR="00333A1B">
        <w:rPr>
          <w:rFonts w:ascii="Verdana" w:hAnsi="Verdana"/>
          <w:sz w:val="22"/>
          <w:szCs w:val="22"/>
        </w:rPr>
        <w:t>tudierende wohnen</w:t>
      </w:r>
      <w:r w:rsidR="00AC3C08">
        <w:rPr>
          <w:rFonts w:ascii="Verdana" w:hAnsi="Verdana"/>
          <w:sz w:val="22"/>
          <w:szCs w:val="22"/>
        </w:rPr>
        <w:t xml:space="preserve"> </w:t>
      </w:r>
      <w:r w:rsidR="00333A1B">
        <w:rPr>
          <w:rFonts w:ascii="Verdana" w:hAnsi="Verdana"/>
          <w:sz w:val="22"/>
          <w:szCs w:val="22"/>
        </w:rPr>
        <w:t>zusammen</w:t>
      </w:r>
      <w:r w:rsidR="00200F70">
        <w:rPr>
          <w:rFonts w:ascii="Verdana" w:hAnsi="Verdana"/>
          <w:sz w:val="22"/>
          <w:szCs w:val="22"/>
        </w:rPr>
        <w:t xml:space="preserve">. </w:t>
      </w:r>
    </w:p>
    <w:p w14:paraId="7031AAB2" w14:textId="77777777" w:rsidR="00D43064" w:rsidRDefault="00D43064" w:rsidP="00C06F78">
      <w:pPr>
        <w:rPr>
          <w:rFonts w:ascii="Verdana" w:hAnsi="Verdana"/>
          <w:sz w:val="22"/>
          <w:szCs w:val="22"/>
        </w:rPr>
      </w:pPr>
    </w:p>
    <w:p w14:paraId="5D6A5158" w14:textId="6FF94E8D" w:rsidR="008F25B0" w:rsidRPr="008F25B0" w:rsidRDefault="008F25B0" w:rsidP="00C06F78">
      <w:pPr>
        <w:rPr>
          <w:rFonts w:ascii="Verdana" w:hAnsi="Verdana"/>
          <w:b/>
          <w:sz w:val="22"/>
          <w:szCs w:val="22"/>
        </w:rPr>
      </w:pPr>
      <w:r w:rsidRPr="008F25B0">
        <w:rPr>
          <w:rFonts w:ascii="Verdana" w:hAnsi="Verdana"/>
          <w:b/>
          <w:sz w:val="22"/>
          <w:szCs w:val="22"/>
        </w:rPr>
        <w:t>Pionier</w:t>
      </w:r>
      <w:r w:rsidR="00D43064">
        <w:rPr>
          <w:rFonts w:ascii="Verdana" w:hAnsi="Verdana"/>
          <w:b/>
          <w:sz w:val="22"/>
          <w:szCs w:val="22"/>
        </w:rPr>
        <w:t>*inn</w:t>
      </w:r>
      <w:r w:rsidRPr="008F25B0">
        <w:rPr>
          <w:rFonts w:ascii="Verdana" w:hAnsi="Verdana"/>
          <w:b/>
          <w:sz w:val="22"/>
          <w:szCs w:val="22"/>
        </w:rPr>
        <w:t>e</w:t>
      </w:r>
      <w:r w:rsidR="00D43064">
        <w:rPr>
          <w:rFonts w:ascii="Verdana" w:hAnsi="Verdana"/>
          <w:b/>
          <w:sz w:val="22"/>
          <w:szCs w:val="22"/>
        </w:rPr>
        <w:t>n</w:t>
      </w:r>
      <w:r w:rsidRPr="008F25B0">
        <w:rPr>
          <w:rFonts w:ascii="Verdana" w:hAnsi="Verdana"/>
          <w:b/>
          <w:sz w:val="22"/>
          <w:szCs w:val="22"/>
        </w:rPr>
        <w:t xml:space="preserve"> für inklusive Wohnformen</w:t>
      </w:r>
    </w:p>
    <w:p w14:paraId="1A49A1F2" w14:textId="77777777" w:rsidR="003404CB" w:rsidRDefault="00200F70" w:rsidP="00A00EBA">
      <w:pPr>
        <w:rPr>
          <w:rFonts w:ascii="Verdana" w:hAnsi="Verdana"/>
          <w:sz w:val="22"/>
          <w:szCs w:val="22"/>
        </w:rPr>
      </w:pPr>
      <w:r>
        <w:rPr>
          <w:rFonts w:ascii="Verdana" w:hAnsi="Verdana"/>
          <w:sz w:val="22"/>
          <w:szCs w:val="22"/>
        </w:rPr>
        <w:t>Sie sind Pionier</w:t>
      </w:r>
      <w:r w:rsidR="00D43064">
        <w:rPr>
          <w:rFonts w:ascii="Verdana" w:hAnsi="Verdana"/>
          <w:sz w:val="22"/>
          <w:szCs w:val="22"/>
        </w:rPr>
        <w:t>*inn</w:t>
      </w:r>
      <w:r>
        <w:rPr>
          <w:rFonts w:ascii="Verdana" w:hAnsi="Verdana"/>
          <w:sz w:val="22"/>
          <w:szCs w:val="22"/>
        </w:rPr>
        <w:t>e</w:t>
      </w:r>
      <w:r w:rsidR="00D43064">
        <w:rPr>
          <w:rFonts w:ascii="Verdana" w:hAnsi="Verdana"/>
          <w:sz w:val="22"/>
          <w:szCs w:val="22"/>
        </w:rPr>
        <w:t>n</w:t>
      </w:r>
      <w:r w:rsidR="00C06F78">
        <w:rPr>
          <w:rFonts w:ascii="Verdana" w:hAnsi="Verdana"/>
          <w:sz w:val="22"/>
          <w:szCs w:val="22"/>
        </w:rPr>
        <w:t>.</w:t>
      </w:r>
      <w:r>
        <w:rPr>
          <w:rFonts w:ascii="Verdana" w:hAnsi="Verdana"/>
          <w:sz w:val="22"/>
          <w:szCs w:val="22"/>
        </w:rPr>
        <w:t xml:space="preserve"> </w:t>
      </w:r>
      <w:r w:rsidR="00C06F78">
        <w:rPr>
          <w:rFonts w:ascii="Verdana" w:hAnsi="Verdana"/>
          <w:sz w:val="22"/>
          <w:szCs w:val="22"/>
        </w:rPr>
        <w:t xml:space="preserve">Sie gehören zu den ersten jungen </w:t>
      </w:r>
      <w:r>
        <w:rPr>
          <w:rFonts w:ascii="Verdana" w:hAnsi="Verdana"/>
          <w:sz w:val="22"/>
          <w:szCs w:val="22"/>
        </w:rPr>
        <w:t>Erwachsene</w:t>
      </w:r>
      <w:r w:rsidR="00C06F78">
        <w:rPr>
          <w:rFonts w:ascii="Verdana" w:hAnsi="Verdana"/>
          <w:sz w:val="22"/>
          <w:szCs w:val="22"/>
        </w:rPr>
        <w:t>n</w:t>
      </w:r>
      <w:r>
        <w:rPr>
          <w:rFonts w:ascii="Verdana" w:hAnsi="Verdana"/>
          <w:sz w:val="22"/>
          <w:szCs w:val="22"/>
        </w:rPr>
        <w:t xml:space="preserve"> mit geistiger Behinderung</w:t>
      </w:r>
      <w:r w:rsidR="00C06F78">
        <w:rPr>
          <w:rFonts w:ascii="Verdana" w:hAnsi="Verdana"/>
          <w:sz w:val="22"/>
          <w:szCs w:val="22"/>
        </w:rPr>
        <w:t xml:space="preserve">, die in eine </w:t>
      </w:r>
      <w:r>
        <w:rPr>
          <w:rFonts w:ascii="Verdana" w:hAnsi="Verdana"/>
          <w:sz w:val="22"/>
          <w:szCs w:val="22"/>
        </w:rPr>
        <w:t>inklusive Wohngemeinschaft</w:t>
      </w:r>
      <w:r w:rsidR="00C06F78">
        <w:rPr>
          <w:rFonts w:ascii="Verdana" w:hAnsi="Verdana"/>
          <w:sz w:val="22"/>
          <w:szCs w:val="22"/>
        </w:rPr>
        <w:t xml:space="preserve"> einziehen. Inklusiv und mitten im Herzen der Stadt</w:t>
      </w:r>
      <w:r w:rsidR="00AC3C08">
        <w:rPr>
          <w:rFonts w:ascii="Verdana" w:hAnsi="Verdana"/>
          <w:sz w:val="22"/>
          <w:szCs w:val="22"/>
        </w:rPr>
        <w:t xml:space="preserve"> F</w:t>
      </w:r>
      <w:r w:rsidR="0079085F">
        <w:rPr>
          <w:rFonts w:ascii="Verdana" w:hAnsi="Verdana"/>
          <w:sz w:val="22"/>
          <w:szCs w:val="22"/>
        </w:rPr>
        <w:t>rank</w:t>
      </w:r>
      <w:r w:rsidR="00AC3C08">
        <w:rPr>
          <w:rFonts w:ascii="Verdana" w:hAnsi="Verdana"/>
          <w:sz w:val="22"/>
          <w:szCs w:val="22"/>
        </w:rPr>
        <w:t>furt</w:t>
      </w:r>
      <w:r w:rsidR="00C06F78">
        <w:rPr>
          <w:rFonts w:ascii="Verdana" w:hAnsi="Verdana"/>
          <w:sz w:val="22"/>
          <w:szCs w:val="22"/>
        </w:rPr>
        <w:t xml:space="preserve">. </w:t>
      </w:r>
      <w:r w:rsidR="00A00EBA">
        <w:rPr>
          <w:rFonts w:ascii="Verdana" w:hAnsi="Verdana"/>
          <w:sz w:val="22"/>
          <w:szCs w:val="22"/>
        </w:rPr>
        <w:t xml:space="preserve">Möglich wurde </w:t>
      </w:r>
      <w:r w:rsidR="00C06F78">
        <w:rPr>
          <w:rFonts w:ascii="Verdana" w:hAnsi="Verdana"/>
          <w:sz w:val="22"/>
          <w:szCs w:val="22"/>
        </w:rPr>
        <w:t xml:space="preserve">die Realisierung dieses </w:t>
      </w:r>
      <w:r w:rsidR="00A00EBA">
        <w:rPr>
          <w:rFonts w:ascii="Verdana" w:hAnsi="Verdana"/>
          <w:sz w:val="22"/>
          <w:szCs w:val="22"/>
        </w:rPr>
        <w:t>Pilotprojekt</w:t>
      </w:r>
      <w:r w:rsidR="00C06F78">
        <w:rPr>
          <w:rFonts w:ascii="Verdana" w:hAnsi="Verdana"/>
          <w:sz w:val="22"/>
          <w:szCs w:val="22"/>
        </w:rPr>
        <w:t>es</w:t>
      </w:r>
      <w:r w:rsidR="00A00EBA">
        <w:rPr>
          <w:rFonts w:ascii="Verdana" w:hAnsi="Verdana"/>
          <w:sz w:val="22"/>
          <w:szCs w:val="22"/>
        </w:rPr>
        <w:t xml:space="preserve"> durch das Engagement der Nassauischen Heimstätte in Kooperation mit der Lebenshilfe Frankfurt.</w:t>
      </w:r>
      <w:r w:rsidR="00F32FA9">
        <w:rPr>
          <w:rFonts w:ascii="Verdana" w:hAnsi="Verdana"/>
          <w:sz w:val="22"/>
          <w:szCs w:val="22"/>
        </w:rPr>
        <w:t xml:space="preserve"> </w:t>
      </w:r>
    </w:p>
    <w:p w14:paraId="61D9B3DE" w14:textId="77777777" w:rsidR="003404CB" w:rsidRDefault="003404CB" w:rsidP="00A00EBA">
      <w:pPr>
        <w:rPr>
          <w:rFonts w:ascii="Verdana" w:hAnsi="Verdana"/>
          <w:sz w:val="22"/>
          <w:szCs w:val="22"/>
        </w:rPr>
      </w:pPr>
    </w:p>
    <w:p w14:paraId="6144BA0A" w14:textId="0C55452E" w:rsidR="00474D6B" w:rsidRDefault="00AC3C08" w:rsidP="00A00EBA">
      <w:pPr>
        <w:rPr>
          <w:rFonts w:ascii="Verdana" w:hAnsi="Verdana"/>
          <w:sz w:val="22"/>
          <w:szCs w:val="22"/>
        </w:rPr>
      </w:pPr>
      <w:r>
        <w:rPr>
          <w:rFonts w:ascii="Verdana" w:hAnsi="Verdana"/>
          <w:sz w:val="22"/>
          <w:szCs w:val="22"/>
        </w:rPr>
        <w:t>Es ist die erfolgreiche Kooperation einer Wohnungs</w:t>
      </w:r>
      <w:r w:rsidR="00673D96">
        <w:rPr>
          <w:rFonts w:ascii="Verdana" w:hAnsi="Verdana"/>
          <w:sz w:val="22"/>
          <w:szCs w:val="22"/>
        </w:rPr>
        <w:t>bau</w:t>
      </w:r>
      <w:r>
        <w:rPr>
          <w:rFonts w:ascii="Verdana" w:hAnsi="Verdana"/>
          <w:sz w:val="22"/>
          <w:szCs w:val="22"/>
        </w:rPr>
        <w:t xml:space="preserve">gesellschaft mit einem sozialen Dienstleister und Selbsthilfeverein. </w:t>
      </w:r>
      <w:r w:rsidR="001A3AAC">
        <w:rPr>
          <w:rFonts w:ascii="Verdana" w:hAnsi="Verdana"/>
          <w:sz w:val="22"/>
          <w:szCs w:val="22"/>
        </w:rPr>
        <w:t xml:space="preserve">Bei der Ausgestaltung der Wohnung für die Wohngemeinschafft hat die Nassauische </w:t>
      </w:r>
      <w:r w:rsidR="00D43064">
        <w:rPr>
          <w:rFonts w:ascii="Verdana" w:hAnsi="Verdana"/>
          <w:sz w:val="22"/>
          <w:szCs w:val="22"/>
        </w:rPr>
        <w:t xml:space="preserve">Heimstätte </w:t>
      </w:r>
      <w:r w:rsidR="001A3AAC">
        <w:rPr>
          <w:rFonts w:ascii="Verdana" w:hAnsi="Verdana"/>
          <w:sz w:val="22"/>
          <w:szCs w:val="22"/>
        </w:rPr>
        <w:t xml:space="preserve">eng mit der Lebenshilfe Frankfurt zusammengearbeitet. </w:t>
      </w:r>
      <w:r w:rsidR="003404CB">
        <w:rPr>
          <w:rFonts w:ascii="Verdana" w:hAnsi="Verdana"/>
          <w:sz w:val="22"/>
          <w:szCs w:val="22"/>
        </w:rPr>
        <w:t xml:space="preserve">Die </w:t>
      </w:r>
      <w:r w:rsidR="00896DD0">
        <w:rPr>
          <w:rFonts w:ascii="Verdana" w:hAnsi="Verdana"/>
          <w:sz w:val="22"/>
          <w:szCs w:val="22"/>
        </w:rPr>
        <w:t xml:space="preserve">Nassauische Heimstätte </w:t>
      </w:r>
      <w:r w:rsidR="00474D6B">
        <w:rPr>
          <w:rFonts w:ascii="Verdana" w:hAnsi="Verdana"/>
          <w:sz w:val="22"/>
          <w:szCs w:val="22"/>
        </w:rPr>
        <w:t xml:space="preserve">als Bauträger </w:t>
      </w:r>
      <w:r w:rsidR="00896DD0">
        <w:rPr>
          <w:rFonts w:ascii="Verdana" w:hAnsi="Verdana"/>
          <w:sz w:val="22"/>
          <w:szCs w:val="22"/>
        </w:rPr>
        <w:t>betritt mit der inklusiven W</w:t>
      </w:r>
      <w:r w:rsidR="00673D96">
        <w:rPr>
          <w:rFonts w:ascii="Verdana" w:hAnsi="Verdana"/>
          <w:sz w:val="22"/>
          <w:szCs w:val="22"/>
        </w:rPr>
        <w:t>ohngemeinschafft</w:t>
      </w:r>
      <w:r w:rsidR="00474D6B">
        <w:rPr>
          <w:rFonts w:ascii="Verdana" w:hAnsi="Verdana"/>
          <w:sz w:val="22"/>
          <w:szCs w:val="22"/>
        </w:rPr>
        <w:t xml:space="preserve"> Neuland</w:t>
      </w:r>
      <w:r w:rsidR="00213507">
        <w:rPr>
          <w:rFonts w:ascii="Verdana" w:hAnsi="Verdana"/>
          <w:sz w:val="22"/>
          <w:szCs w:val="22"/>
        </w:rPr>
        <w:t xml:space="preserve"> und schafft eine neue Wohnform. </w:t>
      </w:r>
      <w:r w:rsidR="00474D6B">
        <w:rPr>
          <w:rFonts w:ascii="Verdana" w:hAnsi="Verdana"/>
          <w:sz w:val="22"/>
          <w:szCs w:val="22"/>
        </w:rPr>
        <w:t xml:space="preserve">Fünf Jahre ist es her: 2017 stellte </w:t>
      </w:r>
      <w:r w:rsidR="00896DD0">
        <w:rPr>
          <w:rFonts w:ascii="Verdana" w:hAnsi="Verdana"/>
          <w:sz w:val="22"/>
          <w:szCs w:val="22"/>
        </w:rPr>
        <w:t>Monika Repp, Mitglied der Lebenshilfe F</w:t>
      </w:r>
      <w:r w:rsidR="00673D96">
        <w:rPr>
          <w:rFonts w:ascii="Verdana" w:hAnsi="Verdana"/>
          <w:sz w:val="22"/>
          <w:szCs w:val="22"/>
        </w:rPr>
        <w:t>rankfurt</w:t>
      </w:r>
      <w:r w:rsidR="00D43064">
        <w:rPr>
          <w:rFonts w:ascii="Verdana" w:hAnsi="Verdana"/>
          <w:sz w:val="22"/>
          <w:szCs w:val="22"/>
        </w:rPr>
        <w:t>,</w:t>
      </w:r>
      <w:r w:rsidR="00474D6B">
        <w:rPr>
          <w:rFonts w:ascii="Verdana" w:hAnsi="Verdana"/>
          <w:sz w:val="22"/>
          <w:szCs w:val="22"/>
        </w:rPr>
        <w:t xml:space="preserve"> die Anfrage bei der </w:t>
      </w:r>
      <w:r w:rsidR="00E80B7A">
        <w:rPr>
          <w:rFonts w:ascii="Verdana" w:hAnsi="Verdana"/>
          <w:sz w:val="22"/>
          <w:szCs w:val="22"/>
        </w:rPr>
        <w:t xml:space="preserve">Nassauischen </w:t>
      </w:r>
      <w:r w:rsidR="00474D6B">
        <w:rPr>
          <w:rFonts w:ascii="Verdana" w:hAnsi="Verdana"/>
          <w:sz w:val="22"/>
          <w:szCs w:val="22"/>
        </w:rPr>
        <w:t>Heimstätte, ob in dem Neubaukomplex nicht auch eine „inklusive Wohngemeinschaft“ einziehen könne</w:t>
      </w:r>
      <w:r w:rsidR="00673D96">
        <w:rPr>
          <w:rFonts w:ascii="Verdana" w:hAnsi="Verdana"/>
          <w:sz w:val="22"/>
          <w:szCs w:val="22"/>
        </w:rPr>
        <w:t xml:space="preserve">. </w:t>
      </w:r>
    </w:p>
    <w:p w14:paraId="602703DD" w14:textId="77777777" w:rsidR="00343ED8" w:rsidRPr="0016576D" w:rsidRDefault="00343ED8" w:rsidP="00343ED8">
      <w:pPr>
        <w:spacing w:before="100" w:beforeAutospacing="1" w:after="100" w:afterAutospacing="1"/>
        <w:ind w:right="-2"/>
        <w:rPr>
          <w:rFonts w:ascii="Verdana" w:hAnsi="Verdana"/>
          <w:sz w:val="22"/>
          <w:szCs w:val="22"/>
        </w:rPr>
      </w:pPr>
      <w:r w:rsidRPr="0016576D">
        <w:rPr>
          <w:rFonts w:ascii="Verdana" w:hAnsi="Verdana" w:cs="Arial"/>
          <w:sz w:val="22"/>
          <w:szCs w:val="22"/>
        </w:rPr>
        <w:t>„Wir freuen uns, dass wir mit dem inklusiven Wohnprojekt Menschen mit und ohne Behinderung zusammenbringen können und sind sicher, dass sie sich gemeinsam gut einleben werden. Die Einbettung in eine Hausgemeinschaft mit vielen Mietern und die zentrale Stadtlage mit guter ÖPNV-Anbindung, vielen Einkaufs- und Freizeitmöglichkeiten sowie sozialen Einrichtungen bietet hierfür ideale Voraussetzungen. Die N</w:t>
      </w:r>
      <w:r>
        <w:rPr>
          <w:rFonts w:ascii="Verdana" w:hAnsi="Verdana" w:cs="Arial"/>
          <w:sz w:val="22"/>
          <w:szCs w:val="22"/>
        </w:rPr>
        <w:t xml:space="preserve">assauische Heimstätte </w:t>
      </w:r>
      <w:r w:rsidRPr="0016576D">
        <w:rPr>
          <w:rFonts w:ascii="Verdana" w:hAnsi="Verdana" w:cs="Arial"/>
          <w:sz w:val="22"/>
          <w:szCs w:val="22"/>
        </w:rPr>
        <w:t>hat bereits in der Vergangenheit zahlreiche gemeinschaftliche Wohnprojekte und Wohnen für besondere Nutzergruppen erfolgreich umgesetzt und damit stets gute Erfahrungen gemacht.“</w:t>
      </w:r>
      <w:r>
        <w:rPr>
          <w:rFonts w:ascii="Verdana" w:hAnsi="Verdana" w:cs="Arial"/>
          <w:sz w:val="22"/>
          <w:szCs w:val="22"/>
        </w:rPr>
        <w:t>, freut sich Dr. Constantin Westphal von der Nassauischen Heimstätte.</w:t>
      </w:r>
    </w:p>
    <w:p w14:paraId="6E8410D5" w14:textId="4BE25ACA" w:rsidR="00AC3C08" w:rsidRDefault="00474D6B" w:rsidP="00A00EBA">
      <w:pPr>
        <w:rPr>
          <w:rFonts w:ascii="Verdana" w:hAnsi="Verdana"/>
          <w:sz w:val="22"/>
          <w:szCs w:val="22"/>
        </w:rPr>
      </w:pPr>
      <w:r>
        <w:rPr>
          <w:rFonts w:ascii="Verdana" w:hAnsi="Verdana"/>
          <w:sz w:val="22"/>
          <w:szCs w:val="22"/>
        </w:rPr>
        <w:t>„Die Nassauische Heimstätte will Inklusion möglich machen und hat zugesagt</w:t>
      </w:r>
      <w:r w:rsidR="00896DD0">
        <w:rPr>
          <w:rFonts w:ascii="Verdana" w:hAnsi="Verdana"/>
          <w:sz w:val="22"/>
          <w:szCs w:val="22"/>
        </w:rPr>
        <w:t>: ‚Wir machen das‘</w:t>
      </w:r>
      <w:r>
        <w:rPr>
          <w:rFonts w:ascii="Verdana" w:hAnsi="Verdana"/>
          <w:sz w:val="22"/>
          <w:szCs w:val="22"/>
        </w:rPr>
        <w:t>, war die Antwort</w:t>
      </w:r>
      <w:r w:rsidR="00896DD0">
        <w:rPr>
          <w:rFonts w:ascii="Verdana" w:hAnsi="Verdana"/>
          <w:sz w:val="22"/>
          <w:szCs w:val="22"/>
        </w:rPr>
        <w:t>. Das finde ich toll!“, erinnert sich Volker Liedtke</w:t>
      </w:r>
      <w:r w:rsidR="00673D96">
        <w:rPr>
          <w:rFonts w:ascii="Verdana" w:hAnsi="Verdana"/>
          <w:sz w:val="22"/>
          <w:szCs w:val="22"/>
        </w:rPr>
        <w:t>-</w:t>
      </w:r>
      <w:r w:rsidR="00896DD0">
        <w:rPr>
          <w:rFonts w:ascii="Verdana" w:hAnsi="Verdana"/>
          <w:sz w:val="22"/>
          <w:szCs w:val="22"/>
        </w:rPr>
        <w:t>Bösl</w:t>
      </w:r>
      <w:r w:rsidR="00673D96">
        <w:rPr>
          <w:rFonts w:ascii="Verdana" w:hAnsi="Verdana"/>
          <w:sz w:val="22"/>
          <w:szCs w:val="22"/>
        </w:rPr>
        <w:t>, Vorstand der Lebe</w:t>
      </w:r>
      <w:r w:rsidR="00AD63D1">
        <w:rPr>
          <w:rFonts w:ascii="Verdana" w:hAnsi="Verdana"/>
          <w:sz w:val="22"/>
          <w:szCs w:val="22"/>
        </w:rPr>
        <w:t>n</w:t>
      </w:r>
      <w:r w:rsidR="00673D96">
        <w:rPr>
          <w:rFonts w:ascii="Verdana" w:hAnsi="Verdana"/>
          <w:sz w:val="22"/>
          <w:szCs w:val="22"/>
        </w:rPr>
        <w:t>shilfe Frankfurt</w:t>
      </w:r>
      <w:r w:rsidR="00D43064">
        <w:rPr>
          <w:rFonts w:ascii="Verdana" w:hAnsi="Verdana"/>
          <w:sz w:val="22"/>
          <w:szCs w:val="22"/>
        </w:rPr>
        <w:t>,</w:t>
      </w:r>
      <w:r w:rsidR="00896DD0">
        <w:rPr>
          <w:rFonts w:ascii="Verdana" w:hAnsi="Verdana"/>
          <w:sz w:val="22"/>
          <w:szCs w:val="22"/>
        </w:rPr>
        <w:t xml:space="preserve"> an die </w:t>
      </w:r>
      <w:r w:rsidR="00673D96">
        <w:rPr>
          <w:rFonts w:ascii="Verdana" w:hAnsi="Verdana"/>
          <w:sz w:val="22"/>
          <w:szCs w:val="22"/>
        </w:rPr>
        <w:t xml:space="preserve">ersten </w:t>
      </w:r>
      <w:r w:rsidR="00896DD0">
        <w:rPr>
          <w:rFonts w:ascii="Verdana" w:hAnsi="Verdana"/>
          <w:sz w:val="22"/>
          <w:szCs w:val="22"/>
        </w:rPr>
        <w:t>K</w:t>
      </w:r>
      <w:r w:rsidR="00673D96">
        <w:rPr>
          <w:rFonts w:ascii="Verdana" w:hAnsi="Verdana"/>
          <w:sz w:val="22"/>
          <w:szCs w:val="22"/>
        </w:rPr>
        <w:t>ooperationsgespräche. „</w:t>
      </w:r>
      <w:r w:rsidR="002E40FF">
        <w:rPr>
          <w:rFonts w:ascii="Verdana" w:hAnsi="Verdana"/>
          <w:sz w:val="22"/>
          <w:szCs w:val="22"/>
        </w:rPr>
        <w:t xml:space="preserve">Über 200 Quadratmeter sind nötig, um das inklusive Konzept zu realisieren. </w:t>
      </w:r>
      <w:r w:rsidR="00673D96">
        <w:rPr>
          <w:rFonts w:ascii="Verdana" w:hAnsi="Verdana"/>
          <w:sz w:val="22"/>
          <w:szCs w:val="22"/>
        </w:rPr>
        <w:t>Wir hoffen dieses inklusive Wohnbeispiel macht im Frankfurter Wohnungsbau Schule und findet weitere Nachahmer“, ergänzt Liedtke-Bösl.</w:t>
      </w:r>
    </w:p>
    <w:p w14:paraId="5B86A51A" w14:textId="77777777" w:rsidR="00AC3C08" w:rsidRDefault="00AC3C08" w:rsidP="00A00EBA">
      <w:pPr>
        <w:rPr>
          <w:rFonts w:ascii="Verdana" w:hAnsi="Verdana"/>
          <w:sz w:val="22"/>
          <w:szCs w:val="22"/>
        </w:rPr>
      </w:pPr>
    </w:p>
    <w:p w14:paraId="55B6C938" w14:textId="3924413A" w:rsidR="00213507" w:rsidRDefault="00213507" w:rsidP="00213507">
      <w:pPr>
        <w:rPr>
          <w:rFonts w:ascii="Verdana" w:hAnsi="Verdana"/>
          <w:sz w:val="22"/>
          <w:szCs w:val="22"/>
        </w:rPr>
      </w:pPr>
      <w:r>
        <w:rPr>
          <w:rFonts w:ascii="Verdana" w:hAnsi="Verdana"/>
          <w:sz w:val="22"/>
          <w:szCs w:val="22"/>
        </w:rPr>
        <w:t xml:space="preserve">Die Lebenshilfe Frankfurt hat den Wohnraum der inklusiven Wohngemeinschaft </w:t>
      </w:r>
      <w:r>
        <w:rPr>
          <w:rFonts w:ascii="Verdana" w:hAnsi="Verdana"/>
          <w:sz w:val="22"/>
          <w:szCs w:val="22"/>
        </w:rPr>
        <w:br/>
        <w:t xml:space="preserve">von der Nassauischen Heimstätte angemietet. </w:t>
      </w:r>
      <w:r w:rsidR="00D43064">
        <w:rPr>
          <w:rFonts w:ascii="Verdana" w:hAnsi="Verdana"/>
          <w:sz w:val="22"/>
          <w:szCs w:val="22"/>
        </w:rPr>
        <w:t>Sie</w:t>
      </w:r>
      <w:r>
        <w:rPr>
          <w:rFonts w:ascii="Verdana" w:hAnsi="Verdana"/>
          <w:sz w:val="22"/>
          <w:szCs w:val="22"/>
        </w:rPr>
        <w:t xml:space="preserve"> ist Hauptmieterin und Dienstleisterin für Wohnassistenz.</w:t>
      </w:r>
      <w:r w:rsidR="00E80B7A">
        <w:rPr>
          <w:rFonts w:ascii="Verdana" w:hAnsi="Verdana"/>
          <w:sz w:val="22"/>
          <w:szCs w:val="22"/>
        </w:rPr>
        <w:t xml:space="preserve"> </w:t>
      </w:r>
    </w:p>
    <w:p w14:paraId="1E1012F1" w14:textId="77777777" w:rsidR="00E80B7A" w:rsidRDefault="00E80B7A" w:rsidP="00213507">
      <w:pPr>
        <w:rPr>
          <w:rFonts w:ascii="Verdana" w:hAnsi="Verdana"/>
          <w:sz w:val="22"/>
          <w:szCs w:val="22"/>
        </w:rPr>
      </w:pPr>
    </w:p>
    <w:p w14:paraId="56B7D7A4" w14:textId="3EE71A6C" w:rsidR="00E8226F" w:rsidRDefault="00E8226F" w:rsidP="00E8226F">
      <w:pPr>
        <w:rPr>
          <w:rFonts w:ascii="Verdana" w:hAnsi="Verdana"/>
          <w:sz w:val="22"/>
          <w:szCs w:val="22"/>
        </w:rPr>
      </w:pPr>
      <w:r>
        <w:rPr>
          <w:rFonts w:ascii="Verdana" w:hAnsi="Verdana"/>
          <w:sz w:val="22"/>
          <w:szCs w:val="22"/>
        </w:rPr>
        <w:t xml:space="preserve">Sieben Schlafzimmer, große Gemeinschaftsräume, zwei Badezimmer, eine Gästetoilette, zwei Terrassen, Parkplätze in der Tiefgarage: alle Räume sind barrierefrei gebaut und auch für Besucher*innen im Rollstuhl zugänglich. Die vier Bewohner*innen mit Behinderung, die einziehen, brauchen keinen Rollstuhl. Barrieren sind für sie schwere Sprache oder unübersichtliche Regelungen: Sie haben eine Lernbehinderung bzw. eine geistige Beeinträchtigung. </w:t>
      </w:r>
    </w:p>
    <w:p w14:paraId="618C196A" w14:textId="77777777" w:rsidR="00E8226F" w:rsidRDefault="00E8226F" w:rsidP="00213507">
      <w:pPr>
        <w:rPr>
          <w:rFonts w:ascii="Verdana" w:hAnsi="Verdana"/>
          <w:sz w:val="22"/>
          <w:szCs w:val="22"/>
        </w:rPr>
      </w:pPr>
    </w:p>
    <w:p w14:paraId="50CB1E05" w14:textId="77777777" w:rsidR="00213507" w:rsidRDefault="00213507" w:rsidP="00A00EBA">
      <w:pPr>
        <w:rPr>
          <w:rFonts w:ascii="Verdana" w:hAnsi="Verdana"/>
          <w:b/>
          <w:sz w:val="22"/>
          <w:szCs w:val="22"/>
        </w:rPr>
      </w:pPr>
    </w:p>
    <w:p w14:paraId="5778BBAC" w14:textId="60524FC5" w:rsidR="00AC3C08" w:rsidRPr="00AC3C08" w:rsidRDefault="00AC3C08" w:rsidP="00A00EBA">
      <w:pPr>
        <w:rPr>
          <w:rFonts w:ascii="Verdana" w:hAnsi="Verdana"/>
          <w:b/>
          <w:sz w:val="22"/>
          <w:szCs w:val="22"/>
        </w:rPr>
      </w:pPr>
      <w:r w:rsidRPr="00AC3C08">
        <w:rPr>
          <w:rFonts w:ascii="Verdana" w:hAnsi="Verdana"/>
          <w:b/>
          <w:sz w:val="22"/>
          <w:szCs w:val="22"/>
        </w:rPr>
        <w:t>Vorbereitung der inklusiven Wohngemeinschaft</w:t>
      </w:r>
    </w:p>
    <w:p w14:paraId="4DC49E89" w14:textId="7CD92563" w:rsidR="001A3AAC" w:rsidRDefault="001A3AAC" w:rsidP="00A00EBA">
      <w:pPr>
        <w:rPr>
          <w:rFonts w:ascii="Verdana" w:hAnsi="Verdana"/>
          <w:sz w:val="22"/>
          <w:szCs w:val="22"/>
        </w:rPr>
      </w:pPr>
      <w:r>
        <w:rPr>
          <w:rFonts w:ascii="Verdana" w:hAnsi="Verdana"/>
          <w:sz w:val="22"/>
          <w:szCs w:val="22"/>
        </w:rPr>
        <w:t xml:space="preserve">Seit </w:t>
      </w:r>
      <w:r w:rsidR="00212525">
        <w:rPr>
          <w:rFonts w:ascii="Verdana" w:hAnsi="Verdana"/>
          <w:sz w:val="22"/>
          <w:szCs w:val="22"/>
        </w:rPr>
        <w:t>Frühjahr 2021</w:t>
      </w:r>
      <w:r>
        <w:rPr>
          <w:rFonts w:ascii="Verdana" w:hAnsi="Verdana"/>
          <w:sz w:val="22"/>
          <w:szCs w:val="22"/>
        </w:rPr>
        <w:t xml:space="preserve"> bereiten sich die jungen Erwachsenen mit Behinderung und ihre Eltern auf den Einzug </w:t>
      </w:r>
      <w:r w:rsidR="00F32FA9">
        <w:rPr>
          <w:rFonts w:ascii="Verdana" w:hAnsi="Verdana"/>
          <w:sz w:val="22"/>
          <w:szCs w:val="22"/>
        </w:rPr>
        <w:t xml:space="preserve">in die Wohngemeinschaft </w:t>
      </w:r>
      <w:r>
        <w:rPr>
          <w:rFonts w:ascii="Verdana" w:hAnsi="Verdana"/>
          <w:sz w:val="22"/>
          <w:szCs w:val="22"/>
        </w:rPr>
        <w:t xml:space="preserve">und den Auszug aus dem Elternhaus vor. </w:t>
      </w:r>
      <w:r w:rsidR="000937BB">
        <w:rPr>
          <w:rFonts w:ascii="Verdana" w:hAnsi="Verdana"/>
          <w:sz w:val="22"/>
          <w:szCs w:val="22"/>
        </w:rPr>
        <w:t xml:space="preserve">Sie sind zwischen 23 und 26 Jahren alt. </w:t>
      </w:r>
      <w:r>
        <w:rPr>
          <w:rFonts w:ascii="Verdana" w:hAnsi="Verdana"/>
          <w:sz w:val="22"/>
          <w:szCs w:val="22"/>
        </w:rPr>
        <w:t xml:space="preserve">Unterstützt werden </w:t>
      </w:r>
      <w:r w:rsidR="00673D96">
        <w:rPr>
          <w:rFonts w:ascii="Verdana" w:hAnsi="Verdana"/>
          <w:sz w:val="22"/>
          <w:szCs w:val="22"/>
        </w:rPr>
        <w:t>s</w:t>
      </w:r>
      <w:r>
        <w:rPr>
          <w:rFonts w:ascii="Verdana" w:hAnsi="Verdana"/>
          <w:sz w:val="22"/>
          <w:szCs w:val="22"/>
        </w:rPr>
        <w:t>ie durch d</w:t>
      </w:r>
      <w:r w:rsidR="00073CCC">
        <w:rPr>
          <w:rFonts w:ascii="Verdana" w:hAnsi="Verdana"/>
          <w:sz w:val="22"/>
          <w:szCs w:val="22"/>
        </w:rPr>
        <w:t xml:space="preserve">en </w:t>
      </w:r>
      <w:r w:rsidR="00073CCC" w:rsidRPr="00673D96">
        <w:rPr>
          <w:rFonts w:ascii="Verdana" w:hAnsi="Verdana"/>
          <w:sz w:val="22"/>
          <w:szCs w:val="22"/>
        </w:rPr>
        <w:t>Dienst</w:t>
      </w:r>
      <w:r w:rsidR="00E8549A">
        <w:rPr>
          <w:rFonts w:ascii="Verdana" w:hAnsi="Verdana"/>
          <w:sz w:val="22"/>
          <w:szCs w:val="22"/>
        </w:rPr>
        <w:t xml:space="preserve"> „</w:t>
      </w:r>
      <w:r>
        <w:rPr>
          <w:rFonts w:ascii="Verdana" w:hAnsi="Verdana"/>
          <w:sz w:val="22"/>
          <w:szCs w:val="22"/>
        </w:rPr>
        <w:t>Intensiv und Inklusiv Betreutes Wohnen</w:t>
      </w:r>
      <w:r w:rsidR="00F32FA9">
        <w:rPr>
          <w:rFonts w:ascii="Verdana" w:hAnsi="Verdana"/>
          <w:sz w:val="22"/>
          <w:szCs w:val="22"/>
        </w:rPr>
        <w:t>“</w:t>
      </w:r>
      <w:r>
        <w:rPr>
          <w:rFonts w:ascii="Verdana" w:hAnsi="Verdana"/>
          <w:sz w:val="22"/>
          <w:szCs w:val="22"/>
        </w:rPr>
        <w:t xml:space="preserve"> der Lebenshilfe Frankfurt</w:t>
      </w:r>
      <w:r w:rsidR="00073CCC">
        <w:rPr>
          <w:rFonts w:ascii="Verdana" w:hAnsi="Verdana"/>
          <w:sz w:val="22"/>
          <w:szCs w:val="22"/>
        </w:rPr>
        <w:t xml:space="preserve">. </w:t>
      </w:r>
    </w:p>
    <w:p w14:paraId="0B02BA93" w14:textId="77777777" w:rsidR="001A3AAC" w:rsidRDefault="001A3AAC" w:rsidP="00A00EBA">
      <w:pPr>
        <w:rPr>
          <w:rFonts w:ascii="Verdana" w:hAnsi="Verdana"/>
          <w:sz w:val="22"/>
          <w:szCs w:val="22"/>
        </w:rPr>
      </w:pPr>
    </w:p>
    <w:p w14:paraId="0DE97963" w14:textId="2C1E737F" w:rsidR="001A3AAC" w:rsidRDefault="001A3AAC" w:rsidP="00A00EBA">
      <w:pPr>
        <w:rPr>
          <w:rFonts w:ascii="Verdana" w:hAnsi="Verdana"/>
          <w:sz w:val="22"/>
          <w:szCs w:val="22"/>
        </w:rPr>
      </w:pPr>
      <w:r>
        <w:rPr>
          <w:rFonts w:ascii="Verdana" w:hAnsi="Verdana"/>
          <w:sz w:val="22"/>
          <w:szCs w:val="22"/>
        </w:rPr>
        <w:t xml:space="preserve">Auch wenn die Vorbereitung durch die Pandemie erschwert war, haben sich die Angehörigen </w:t>
      </w:r>
      <w:r w:rsidR="00F32FA9">
        <w:rPr>
          <w:rFonts w:ascii="Verdana" w:hAnsi="Verdana"/>
          <w:sz w:val="22"/>
          <w:szCs w:val="22"/>
        </w:rPr>
        <w:t xml:space="preserve">regelmäßig </w:t>
      </w:r>
      <w:r>
        <w:rPr>
          <w:rFonts w:ascii="Verdana" w:hAnsi="Verdana"/>
          <w:sz w:val="22"/>
          <w:szCs w:val="22"/>
        </w:rPr>
        <w:t xml:space="preserve">zu Workshops getroffen. Die zukünftigen Bewohner*innen </w:t>
      </w:r>
      <w:r w:rsidR="00F32FA9">
        <w:rPr>
          <w:rFonts w:ascii="Verdana" w:hAnsi="Verdana"/>
          <w:sz w:val="22"/>
          <w:szCs w:val="22"/>
        </w:rPr>
        <w:t xml:space="preserve">sogar wöchentlich: zum Beispiel </w:t>
      </w:r>
      <w:r>
        <w:rPr>
          <w:rFonts w:ascii="Verdana" w:hAnsi="Verdana"/>
          <w:sz w:val="22"/>
          <w:szCs w:val="22"/>
        </w:rPr>
        <w:t>zum gemeinsamen K</w:t>
      </w:r>
      <w:r w:rsidR="00F32FA9">
        <w:rPr>
          <w:rFonts w:ascii="Verdana" w:hAnsi="Verdana"/>
          <w:sz w:val="22"/>
          <w:szCs w:val="22"/>
        </w:rPr>
        <w:t>ochen</w:t>
      </w:r>
      <w:r w:rsidR="00D43064">
        <w:rPr>
          <w:rFonts w:ascii="Verdana" w:hAnsi="Verdana"/>
          <w:sz w:val="22"/>
          <w:szCs w:val="22"/>
        </w:rPr>
        <w:t>,</w:t>
      </w:r>
      <w:r w:rsidR="00F32FA9">
        <w:rPr>
          <w:rFonts w:ascii="Verdana" w:hAnsi="Verdana"/>
          <w:sz w:val="22"/>
          <w:szCs w:val="22"/>
        </w:rPr>
        <w:t xml:space="preserve"> gec</w:t>
      </w:r>
      <w:r>
        <w:rPr>
          <w:rFonts w:ascii="Verdana" w:hAnsi="Verdana"/>
          <w:sz w:val="22"/>
          <w:szCs w:val="22"/>
        </w:rPr>
        <w:t xml:space="preserve">oacht </w:t>
      </w:r>
      <w:r w:rsidR="00D43064">
        <w:rPr>
          <w:rFonts w:ascii="Verdana" w:hAnsi="Verdana"/>
          <w:sz w:val="22"/>
          <w:szCs w:val="22"/>
        </w:rPr>
        <w:t>von einem</w:t>
      </w:r>
      <w:r>
        <w:rPr>
          <w:rFonts w:ascii="Verdana" w:hAnsi="Verdana"/>
          <w:sz w:val="22"/>
          <w:szCs w:val="22"/>
        </w:rPr>
        <w:t xml:space="preserve"> Kochprofi. Gemein</w:t>
      </w:r>
      <w:r w:rsidR="00F32FA9">
        <w:rPr>
          <w:rFonts w:ascii="Verdana" w:hAnsi="Verdana"/>
          <w:sz w:val="22"/>
          <w:szCs w:val="22"/>
        </w:rPr>
        <w:t>s</w:t>
      </w:r>
      <w:r>
        <w:rPr>
          <w:rFonts w:ascii="Verdana" w:hAnsi="Verdana"/>
          <w:sz w:val="22"/>
          <w:szCs w:val="22"/>
        </w:rPr>
        <w:t xml:space="preserve">am haben sie die Nachbarschaft erkundet und </w:t>
      </w:r>
      <w:r w:rsidR="00474D6B">
        <w:rPr>
          <w:rFonts w:ascii="Verdana" w:hAnsi="Verdana"/>
          <w:sz w:val="22"/>
          <w:szCs w:val="22"/>
        </w:rPr>
        <w:t xml:space="preserve">Pläne für die gemeinsame WG geschmiedet. </w:t>
      </w:r>
      <w:r w:rsidR="000937BB">
        <w:rPr>
          <w:rFonts w:ascii="Verdana" w:hAnsi="Verdana"/>
          <w:sz w:val="22"/>
          <w:szCs w:val="22"/>
        </w:rPr>
        <w:t>Im März 2022 wurden die studentischen Mitbewohner*innen in die Wohngemeinschaft aufgenommen. Sie sind vom Konzept der inklusiven Wohngemeinschafft überzeugt. In Zukunft werden sie die wissenschaftlichen Denk</w:t>
      </w:r>
      <w:r w:rsidR="00213507">
        <w:rPr>
          <w:rFonts w:ascii="Verdana" w:hAnsi="Verdana"/>
          <w:sz w:val="22"/>
          <w:szCs w:val="22"/>
        </w:rPr>
        <w:t xml:space="preserve">ansätze </w:t>
      </w:r>
      <w:r w:rsidR="000937BB">
        <w:rPr>
          <w:rFonts w:ascii="Verdana" w:hAnsi="Verdana"/>
          <w:sz w:val="22"/>
          <w:szCs w:val="22"/>
        </w:rPr>
        <w:t xml:space="preserve">und Lebenspraxis miteinander verbinden können: Psychologie, Pädagogik, Erziehungswissenschaften sind ihre Studienfächer. </w:t>
      </w:r>
    </w:p>
    <w:p w14:paraId="50E27E5E" w14:textId="77777777" w:rsidR="001A3AAC" w:rsidRDefault="001A3AAC" w:rsidP="00A00EBA">
      <w:pPr>
        <w:rPr>
          <w:rFonts w:ascii="Verdana" w:hAnsi="Verdana"/>
          <w:sz w:val="22"/>
          <w:szCs w:val="22"/>
        </w:rPr>
      </w:pPr>
      <w:r>
        <w:rPr>
          <w:rFonts w:ascii="Verdana" w:hAnsi="Verdana"/>
          <w:sz w:val="22"/>
          <w:szCs w:val="22"/>
        </w:rPr>
        <w:t xml:space="preserve"> </w:t>
      </w:r>
    </w:p>
    <w:p w14:paraId="0DB191C3" w14:textId="77777777" w:rsidR="00D43064" w:rsidRDefault="00D43064" w:rsidP="00A00EBA">
      <w:pPr>
        <w:rPr>
          <w:rFonts w:ascii="Verdana" w:hAnsi="Verdana"/>
          <w:sz w:val="22"/>
          <w:szCs w:val="22"/>
        </w:rPr>
      </w:pPr>
    </w:p>
    <w:p w14:paraId="2F7E4F01" w14:textId="2741A6A8" w:rsidR="00F32FA9" w:rsidRPr="00213507" w:rsidRDefault="00F32FA9" w:rsidP="00F32FA9">
      <w:pPr>
        <w:rPr>
          <w:rFonts w:ascii="Verdana" w:hAnsi="Verdana"/>
          <w:b/>
          <w:sz w:val="22"/>
          <w:szCs w:val="22"/>
        </w:rPr>
      </w:pPr>
      <w:r w:rsidRPr="00213507">
        <w:rPr>
          <w:rFonts w:ascii="Verdana" w:hAnsi="Verdana"/>
          <w:b/>
          <w:sz w:val="22"/>
          <w:szCs w:val="22"/>
        </w:rPr>
        <w:t>Fehlender Wohnraum für Menschen mit Behinderung</w:t>
      </w:r>
    </w:p>
    <w:p w14:paraId="7CE988B2" w14:textId="3C6E6C18" w:rsidR="00213507" w:rsidRDefault="00F32FA9" w:rsidP="00F32FA9">
      <w:pPr>
        <w:rPr>
          <w:rFonts w:ascii="Verdana" w:hAnsi="Verdana"/>
          <w:sz w:val="22"/>
          <w:szCs w:val="22"/>
        </w:rPr>
      </w:pPr>
      <w:r>
        <w:rPr>
          <w:rFonts w:ascii="Verdana" w:hAnsi="Verdana"/>
          <w:sz w:val="22"/>
          <w:szCs w:val="22"/>
        </w:rPr>
        <w:t xml:space="preserve">Für Menschen mit Behinderung ist es besonders schwierig im Ballungsraum Frankfurt Wohnraum zu finden. Das belegt auch die </w:t>
      </w:r>
      <w:hyperlink r:id="rId8" w:history="1">
        <w:r w:rsidRPr="00F32FA9">
          <w:rPr>
            <w:rStyle w:val="Hyperlink"/>
            <w:rFonts w:ascii="Verdana" w:hAnsi="Verdana"/>
            <w:sz w:val="22"/>
            <w:szCs w:val="22"/>
          </w:rPr>
          <w:t>Studie des Lebenshilfe Landesverba</w:t>
        </w:r>
        <w:r w:rsidR="00D43064">
          <w:rPr>
            <w:rStyle w:val="Hyperlink"/>
            <w:rFonts w:ascii="Verdana" w:hAnsi="Verdana"/>
            <w:sz w:val="22"/>
            <w:szCs w:val="22"/>
          </w:rPr>
          <w:t>n</w:t>
        </w:r>
        <w:r w:rsidRPr="00F32FA9">
          <w:rPr>
            <w:rStyle w:val="Hyperlink"/>
            <w:rFonts w:ascii="Verdana" w:hAnsi="Verdana"/>
            <w:sz w:val="22"/>
            <w:szCs w:val="22"/>
          </w:rPr>
          <w:t>des Hessen zur Wohnsituation von Menschen mit Behinderung</w:t>
        </w:r>
      </w:hyperlink>
      <w:r>
        <w:rPr>
          <w:rFonts w:ascii="Verdana" w:hAnsi="Verdana"/>
          <w:sz w:val="22"/>
          <w:szCs w:val="22"/>
        </w:rPr>
        <w:t xml:space="preserve"> von 2018.</w:t>
      </w:r>
      <w:r w:rsidR="00213507">
        <w:rPr>
          <w:rFonts w:ascii="Verdana" w:hAnsi="Verdana"/>
          <w:sz w:val="22"/>
          <w:szCs w:val="22"/>
        </w:rPr>
        <w:t xml:space="preserve"> </w:t>
      </w:r>
    </w:p>
    <w:p w14:paraId="525EC953" w14:textId="77777777" w:rsidR="00213507" w:rsidRDefault="00213507" w:rsidP="00F32FA9">
      <w:pPr>
        <w:rPr>
          <w:rFonts w:ascii="Verdana" w:hAnsi="Verdana"/>
          <w:sz w:val="22"/>
          <w:szCs w:val="22"/>
        </w:rPr>
      </w:pPr>
    </w:p>
    <w:p w14:paraId="534B53EE" w14:textId="1CA33481" w:rsidR="00E80B7A" w:rsidRDefault="00E80B7A" w:rsidP="00E80B7A">
      <w:pPr>
        <w:rPr>
          <w:rFonts w:ascii="Verdana" w:hAnsi="Verdana"/>
          <w:sz w:val="22"/>
          <w:szCs w:val="22"/>
        </w:rPr>
      </w:pPr>
      <w:r>
        <w:rPr>
          <w:rFonts w:ascii="Verdana" w:hAnsi="Verdana"/>
          <w:sz w:val="22"/>
          <w:szCs w:val="22"/>
        </w:rPr>
        <w:t xml:space="preserve">Die Idee der </w:t>
      </w:r>
      <w:r w:rsidR="00D43064">
        <w:rPr>
          <w:rFonts w:ascii="Verdana" w:hAnsi="Verdana"/>
          <w:sz w:val="22"/>
          <w:szCs w:val="22"/>
        </w:rPr>
        <w:t>i</w:t>
      </w:r>
      <w:r>
        <w:rPr>
          <w:rFonts w:ascii="Verdana" w:hAnsi="Verdana"/>
          <w:sz w:val="22"/>
          <w:szCs w:val="22"/>
        </w:rPr>
        <w:t>nklusive</w:t>
      </w:r>
      <w:r w:rsidR="00D43064">
        <w:rPr>
          <w:rFonts w:ascii="Verdana" w:hAnsi="Verdana"/>
          <w:sz w:val="22"/>
          <w:szCs w:val="22"/>
        </w:rPr>
        <w:t>n</w:t>
      </w:r>
      <w:r>
        <w:rPr>
          <w:rFonts w:ascii="Verdana" w:hAnsi="Verdana"/>
          <w:sz w:val="22"/>
          <w:szCs w:val="22"/>
        </w:rPr>
        <w:t xml:space="preserve"> Wohngemeinschaft in der </w:t>
      </w:r>
      <w:proofErr w:type="spellStart"/>
      <w:r>
        <w:rPr>
          <w:rFonts w:ascii="Verdana" w:hAnsi="Verdana"/>
          <w:sz w:val="22"/>
          <w:szCs w:val="22"/>
        </w:rPr>
        <w:t>Freiligrathstraße</w:t>
      </w:r>
      <w:proofErr w:type="spellEnd"/>
      <w:r>
        <w:rPr>
          <w:rFonts w:ascii="Verdana" w:hAnsi="Verdana"/>
          <w:sz w:val="22"/>
          <w:szCs w:val="22"/>
        </w:rPr>
        <w:t xml:space="preserve"> ist engagierten Mütter</w:t>
      </w:r>
      <w:r w:rsidR="00D43064">
        <w:rPr>
          <w:rFonts w:ascii="Verdana" w:hAnsi="Verdana"/>
          <w:sz w:val="22"/>
          <w:szCs w:val="22"/>
        </w:rPr>
        <w:t>n</w:t>
      </w:r>
      <w:r>
        <w:rPr>
          <w:rFonts w:ascii="Verdana" w:hAnsi="Verdana"/>
          <w:sz w:val="22"/>
          <w:szCs w:val="22"/>
        </w:rPr>
        <w:t xml:space="preserve"> zu verdanken: Sie haben ihre Kontakt</w:t>
      </w:r>
      <w:r w:rsidR="00D43064">
        <w:rPr>
          <w:rFonts w:ascii="Verdana" w:hAnsi="Verdana"/>
          <w:sz w:val="22"/>
          <w:szCs w:val="22"/>
        </w:rPr>
        <w:t>e</w:t>
      </w:r>
      <w:r>
        <w:rPr>
          <w:rFonts w:ascii="Verdana" w:hAnsi="Verdana"/>
          <w:sz w:val="22"/>
          <w:szCs w:val="22"/>
        </w:rPr>
        <w:t xml:space="preserve"> in die Stadtgesellschaft genutzt, den inklusiven Gewinn für die gesamte Gesellschaft sichtbar gemacht und auf der Mitgliederversammlung der Lebenshilfe </w:t>
      </w:r>
      <w:r w:rsidRPr="00F520F5">
        <w:rPr>
          <w:rFonts w:ascii="Verdana" w:hAnsi="Verdana"/>
          <w:sz w:val="22"/>
          <w:szCs w:val="22"/>
        </w:rPr>
        <w:t xml:space="preserve">Frankfurt </w:t>
      </w:r>
      <w:r w:rsidR="00E8226F" w:rsidRPr="00F520F5">
        <w:rPr>
          <w:rFonts w:ascii="Verdana" w:hAnsi="Verdana"/>
          <w:sz w:val="22"/>
          <w:szCs w:val="22"/>
        </w:rPr>
        <w:t>201</w:t>
      </w:r>
      <w:r w:rsidR="00602237" w:rsidRPr="00F520F5">
        <w:rPr>
          <w:rFonts w:ascii="Verdana" w:hAnsi="Verdana"/>
          <w:sz w:val="22"/>
          <w:szCs w:val="22"/>
        </w:rPr>
        <w:t>7</w:t>
      </w:r>
      <w:r w:rsidR="00E8226F" w:rsidRPr="00F520F5">
        <w:rPr>
          <w:rFonts w:ascii="Verdana" w:hAnsi="Verdana"/>
          <w:sz w:val="22"/>
          <w:szCs w:val="22"/>
        </w:rPr>
        <w:t xml:space="preserve"> </w:t>
      </w:r>
      <w:r w:rsidRPr="00F520F5">
        <w:rPr>
          <w:rFonts w:ascii="Verdana" w:hAnsi="Verdana"/>
          <w:sz w:val="22"/>
          <w:szCs w:val="22"/>
        </w:rPr>
        <w:t>überzeugt und große Zustimmung bekommen. Das war vo</w:t>
      </w:r>
      <w:r w:rsidR="00E8226F" w:rsidRPr="00F520F5">
        <w:rPr>
          <w:rFonts w:ascii="Verdana" w:hAnsi="Verdana"/>
          <w:sz w:val="22"/>
          <w:szCs w:val="22"/>
        </w:rPr>
        <w:t>r fünf</w:t>
      </w:r>
      <w:r w:rsidRPr="00F520F5">
        <w:rPr>
          <w:rFonts w:ascii="Verdana" w:hAnsi="Verdana"/>
          <w:sz w:val="22"/>
          <w:szCs w:val="22"/>
        </w:rPr>
        <w:t xml:space="preserve"> Jahren: Der</w:t>
      </w:r>
      <w:r>
        <w:rPr>
          <w:rFonts w:ascii="Verdana" w:hAnsi="Verdana"/>
          <w:sz w:val="22"/>
          <w:szCs w:val="22"/>
        </w:rPr>
        <w:t xml:space="preserve"> Startschuss des Projektes „Intensiv und Inklusives Wohnen“</w:t>
      </w:r>
      <w:r w:rsidR="00E8226F">
        <w:rPr>
          <w:rFonts w:ascii="Verdana" w:hAnsi="Verdana"/>
          <w:sz w:val="22"/>
          <w:szCs w:val="22"/>
        </w:rPr>
        <w:t>.</w:t>
      </w:r>
      <w:r>
        <w:rPr>
          <w:rFonts w:ascii="Verdana" w:hAnsi="Verdana"/>
          <w:sz w:val="22"/>
          <w:szCs w:val="22"/>
        </w:rPr>
        <w:t xml:space="preserve"> </w:t>
      </w:r>
    </w:p>
    <w:p w14:paraId="45972AA2" w14:textId="77777777" w:rsidR="00E80B7A" w:rsidRDefault="00E80B7A" w:rsidP="00F32FA9">
      <w:pPr>
        <w:rPr>
          <w:rFonts w:ascii="Verdana" w:hAnsi="Verdana"/>
          <w:sz w:val="22"/>
          <w:szCs w:val="22"/>
        </w:rPr>
      </w:pPr>
    </w:p>
    <w:p w14:paraId="5AEF2A95" w14:textId="77BA6723" w:rsidR="00213507" w:rsidRDefault="00F32FA9" w:rsidP="00F32FA9">
      <w:pPr>
        <w:rPr>
          <w:rFonts w:ascii="Verdana" w:hAnsi="Verdana"/>
          <w:sz w:val="22"/>
          <w:szCs w:val="22"/>
        </w:rPr>
      </w:pPr>
      <w:r>
        <w:rPr>
          <w:rFonts w:ascii="Verdana" w:hAnsi="Verdana"/>
          <w:sz w:val="22"/>
          <w:szCs w:val="22"/>
        </w:rPr>
        <w:t>Monika Repp</w:t>
      </w:r>
      <w:r w:rsidR="00602237">
        <w:rPr>
          <w:rFonts w:ascii="Verdana" w:hAnsi="Verdana"/>
          <w:sz w:val="22"/>
          <w:szCs w:val="22"/>
        </w:rPr>
        <w:t xml:space="preserve"> ist </w:t>
      </w:r>
      <w:r>
        <w:rPr>
          <w:rFonts w:ascii="Verdana" w:hAnsi="Verdana"/>
          <w:sz w:val="22"/>
          <w:szCs w:val="22"/>
        </w:rPr>
        <w:t>sowohl Mitarbeiterin der Nassa</w:t>
      </w:r>
      <w:r w:rsidR="0079085F">
        <w:rPr>
          <w:rFonts w:ascii="Verdana" w:hAnsi="Verdana"/>
          <w:sz w:val="22"/>
          <w:szCs w:val="22"/>
        </w:rPr>
        <w:t>u</w:t>
      </w:r>
      <w:r>
        <w:rPr>
          <w:rFonts w:ascii="Verdana" w:hAnsi="Verdana"/>
          <w:sz w:val="22"/>
          <w:szCs w:val="22"/>
        </w:rPr>
        <w:t>ischen Heimstätte als auch Mitglied in der Lebenshilfe Frankfurt. Ihre Tochter ist eine der jungen Erwachsenen mit Behinderung, die erstmals von zu Hause ausziehen und in der inklusiven Wohngemeinschaft leben wird.</w:t>
      </w:r>
      <w:r w:rsidR="00602237">
        <w:rPr>
          <w:rFonts w:ascii="Verdana" w:hAnsi="Verdana"/>
          <w:sz w:val="22"/>
          <w:szCs w:val="22"/>
        </w:rPr>
        <w:t xml:space="preserve"> </w:t>
      </w:r>
      <w:r w:rsidR="00213507">
        <w:rPr>
          <w:rFonts w:ascii="Verdana" w:hAnsi="Verdana"/>
          <w:sz w:val="22"/>
          <w:szCs w:val="22"/>
        </w:rPr>
        <w:t xml:space="preserve">„Ich freue mich sehr über den nächsten Schritt, den meine Tochter in die Selbstständigkeit geht. Hierfür ist eine gut vorbereitete </w:t>
      </w:r>
      <w:r w:rsidR="00213507">
        <w:rPr>
          <w:rFonts w:ascii="Verdana" w:hAnsi="Verdana"/>
          <w:sz w:val="22"/>
          <w:szCs w:val="22"/>
        </w:rPr>
        <w:lastRenderedPageBreak/>
        <w:t>inklusive Wohngemeinschaft der beste Rahmen, den ich mir denken kann. Auch der Stadtteil Bornheim eignet sich dafür hervorragend“, hebt Monika Repp hervor.</w:t>
      </w:r>
    </w:p>
    <w:p w14:paraId="6CA0425C" w14:textId="77777777" w:rsidR="00E80B7A" w:rsidRDefault="00E80B7A" w:rsidP="00A00EBA">
      <w:pPr>
        <w:rPr>
          <w:rFonts w:ascii="Verdana" w:hAnsi="Verdana"/>
          <w:b/>
          <w:sz w:val="22"/>
          <w:szCs w:val="22"/>
          <w:highlight w:val="yellow"/>
        </w:rPr>
      </w:pPr>
    </w:p>
    <w:p w14:paraId="0425D7C8" w14:textId="1B4B7D69" w:rsidR="008F25B0" w:rsidRPr="00F520F5" w:rsidRDefault="00212525" w:rsidP="00A00EBA">
      <w:pPr>
        <w:rPr>
          <w:rFonts w:ascii="Verdana" w:hAnsi="Verdana"/>
          <w:b/>
          <w:sz w:val="22"/>
          <w:szCs w:val="22"/>
        </w:rPr>
      </w:pPr>
      <w:r w:rsidRPr="00F520F5">
        <w:rPr>
          <w:rFonts w:ascii="Verdana" w:hAnsi="Verdana"/>
          <w:b/>
          <w:sz w:val="22"/>
          <w:szCs w:val="22"/>
        </w:rPr>
        <w:t>Teilhabeassistenz</w:t>
      </w:r>
      <w:r w:rsidR="0079085F" w:rsidRPr="00F520F5">
        <w:rPr>
          <w:rFonts w:ascii="Verdana" w:hAnsi="Verdana"/>
          <w:b/>
          <w:sz w:val="22"/>
          <w:szCs w:val="22"/>
        </w:rPr>
        <w:t xml:space="preserve">: </w:t>
      </w:r>
      <w:r w:rsidR="008F25B0" w:rsidRPr="00F520F5">
        <w:rPr>
          <w:rFonts w:ascii="Verdana" w:hAnsi="Verdana"/>
          <w:b/>
          <w:sz w:val="22"/>
          <w:szCs w:val="22"/>
        </w:rPr>
        <w:t>Neue individuelle Unterstützungsleistungen</w:t>
      </w:r>
    </w:p>
    <w:p w14:paraId="7081741B" w14:textId="1D0B5717" w:rsidR="00AD63D1" w:rsidRDefault="00C06F78" w:rsidP="00F32FA9">
      <w:pPr>
        <w:rPr>
          <w:rFonts w:ascii="Verdana" w:hAnsi="Verdana"/>
          <w:sz w:val="22"/>
          <w:szCs w:val="22"/>
        </w:rPr>
      </w:pPr>
      <w:r w:rsidRPr="00F520F5">
        <w:rPr>
          <w:rFonts w:ascii="Verdana" w:hAnsi="Verdana"/>
          <w:sz w:val="22"/>
          <w:szCs w:val="22"/>
        </w:rPr>
        <w:t xml:space="preserve">Unterstützt werden </w:t>
      </w:r>
      <w:r w:rsidR="008F25B0" w:rsidRPr="00F520F5">
        <w:rPr>
          <w:rFonts w:ascii="Verdana" w:hAnsi="Verdana"/>
          <w:sz w:val="22"/>
          <w:szCs w:val="22"/>
        </w:rPr>
        <w:t xml:space="preserve">die Bewohner*innen mit Behinderung </w:t>
      </w:r>
      <w:r w:rsidRPr="00F520F5">
        <w:rPr>
          <w:rFonts w:ascii="Verdana" w:hAnsi="Verdana"/>
          <w:sz w:val="22"/>
          <w:szCs w:val="22"/>
        </w:rPr>
        <w:t>von Mitarbeiterinnen der Lebenshilfe Frankfurt</w:t>
      </w:r>
      <w:r w:rsidR="00AD63D1" w:rsidRPr="00F520F5">
        <w:rPr>
          <w:rFonts w:ascii="Verdana" w:hAnsi="Verdana"/>
          <w:sz w:val="22"/>
          <w:szCs w:val="22"/>
        </w:rPr>
        <w:t xml:space="preserve"> mit Teilhabeassistenz. Das ist eine </w:t>
      </w:r>
      <w:r w:rsidR="00673D96" w:rsidRPr="00F520F5">
        <w:rPr>
          <w:rFonts w:ascii="Verdana" w:hAnsi="Verdana"/>
          <w:sz w:val="22"/>
          <w:szCs w:val="22"/>
        </w:rPr>
        <w:t>relativ neue soziale Dienstleistung</w:t>
      </w:r>
      <w:r w:rsidR="00AD63D1" w:rsidRPr="00F520F5">
        <w:rPr>
          <w:rFonts w:ascii="Verdana" w:hAnsi="Verdana"/>
          <w:sz w:val="22"/>
          <w:szCs w:val="22"/>
        </w:rPr>
        <w:t>. Eine Berufsperspektive</w:t>
      </w:r>
      <w:r w:rsidR="008F25B0" w:rsidRPr="00F520F5">
        <w:rPr>
          <w:rFonts w:ascii="Verdana" w:hAnsi="Verdana"/>
          <w:sz w:val="22"/>
          <w:szCs w:val="22"/>
        </w:rPr>
        <w:t xml:space="preserve"> </w:t>
      </w:r>
      <w:r w:rsidR="00073CCC" w:rsidRPr="00F520F5">
        <w:rPr>
          <w:rFonts w:ascii="Verdana" w:hAnsi="Verdana"/>
          <w:sz w:val="22"/>
          <w:szCs w:val="22"/>
        </w:rPr>
        <w:t>ideal für alle,</w:t>
      </w:r>
      <w:r w:rsidR="008F25B0" w:rsidRPr="00F520F5">
        <w:rPr>
          <w:rFonts w:ascii="Verdana" w:hAnsi="Verdana"/>
          <w:sz w:val="22"/>
          <w:szCs w:val="22"/>
        </w:rPr>
        <w:t xml:space="preserve"> die den Sinn ihrer Arbeit unmittelbar erleben wollen. </w:t>
      </w:r>
      <w:r w:rsidR="00AD63D1" w:rsidRPr="00F520F5">
        <w:rPr>
          <w:rFonts w:ascii="Verdana" w:hAnsi="Verdana"/>
          <w:sz w:val="22"/>
          <w:szCs w:val="22"/>
        </w:rPr>
        <w:t xml:space="preserve">Teilhabeassistent*innen </w:t>
      </w:r>
      <w:r w:rsidR="008F25B0" w:rsidRPr="00F520F5">
        <w:rPr>
          <w:rFonts w:ascii="Verdana" w:hAnsi="Verdana"/>
          <w:sz w:val="22"/>
          <w:szCs w:val="22"/>
        </w:rPr>
        <w:t>unterstützen Menschen individuell im Alltag</w:t>
      </w:r>
      <w:r w:rsidR="000937BB" w:rsidRPr="00F520F5">
        <w:rPr>
          <w:rFonts w:ascii="Verdana" w:hAnsi="Verdana"/>
          <w:sz w:val="22"/>
          <w:szCs w:val="22"/>
        </w:rPr>
        <w:t xml:space="preserve">: </w:t>
      </w:r>
      <w:r w:rsidR="00AD63D1" w:rsidRPr="00F520F5">
        <w:rPr>
          <w:rFonts w:ascii="Verdana" w:hAnsi="Verdana"/>
          <w:sz w:val="22"/>
          <w:szCs w:val="22"/>
        </w:rPr>
        <w:t xml:space="preserve">Unterstützung beim </w:t>
      </w:r>
      <w:r w:rsidR="00212525" w:rsidRPr="00F520F5">
        <w:rPr>
          <w:rFonts w:ascii="Verdana" w:hAnsi="Verdana"/>
          <w:sz w:val="22"/>
          <w:szCs w:val="22"/>
        </w:rPr>
        <w:t>A</w:t>
      </w:r>
      <w:r w:rsidR="00073CCC" w:rsidRPr="00F520F5">
        <w:rPr>
          <w:rFonts w:ascii="Verdana" w:hAnsi="Verdana"/>
          <w:sz w:val="22"/>
          <w:szCs w:val="22"/>
        </w:rPr>
        <w:t>ufstehen und Frühstück</w:t>
      </w:r>
      <w:r w:rsidR="00212525" w:rsidRPr="00F520F5">
        <w:rPr>
          <w:rFonts w:ascii="Verdana" w:hAnsi="Verdana"/>
          <w:sz w:val="22"/>
          <w:szCs w:val="22"/>
        </w:rPr>
        <w:t>, W</w:t>
      </w:r>
      <w:r w:rsidR="000937BB" w:rsidRPr="00F520F5">
        <w:rPr>
          <w:rFonts w:ascii="Verdana" w:hAnsi="Verdana"/>
          <w:sz w:val="22"/>
          <w:szCs w:val="22"/>
        </w:rPr>
        <w:t>egeb</w:t>
      </w:r>
      <w:r w:rsidR="00212525" w:rsidRPr="00F520F5">
        <w:rPr>
          <w:rFonts w:ascii="Verdana" w:hAnsi="Verdana"/>
          <w:sz w:val="22"/>
          <w:szCs w:val="22"/>
        </w:rPr>
        <w:t>e</w:t>
      </w:r>
      <w:r w:rsidR="000937BB" w:rsidRPr="00F520F5">
        <w:rPr>
          <w:rFonts w:ascii="Verdana" w:hAnsi="Verdana"/>
          <w:sz w:val="22"/>
          <w:szCs w:val="22"/>
        </w:rPr>
        <w:t>g</w:t>
      </w:r>
      <w:r w:rsidR="00212525" w:rsidRPr="00F520F5">
        <w:rPr>
          <w:rFonts w:ascii="Verdana" w:hAnsi="Verdana"/>
          <w:sz w:val="22"/>
          <w:szCs w:val="22"/>
        </w:rPr>
        <w:t>leitung</w:t>
      </w:r>
      <w:r w:rsidR="00073CCC" w:rsidRPr="00F520F5">
        <w:rPr>
          <w:rFonts w:ascii="Verdana" w:hAnsi="Verdana"/>
          <w:sz w:val="22"/>
          <w:szCs w:val="22"/>
        </w:rPr>
        <w:t>, Einkauf</w:t>
      </w:r>
      <w:r w:rsidR="00233832" w:rsidRPr="00F520F5">
        <w:rPr>
          <w:rFonts w:ascii="Verdana" w:hAnsi="Verdana"/>
          <w:sz w:val="22"/>
          <w:szCs w:val="22"/>
        </w:rPr>
        <w:t>en</w:t>
      </w:r>
      <w:r w:rsidR="00073CCC" w:rsidRPr="00F520F5">
        <w:rPr>
          <w:rFonts w:ascii="Verdana" w:hAnsi="Verdana"/>
          <w:sz w:val="22"/>
          <w:szCs w:val="22"/>
        </w:rPr>
        <w:t>, Speiseplanung und Essenszubereitung</w:t>
      </w:r>
      <w:r w:rsidR="00233832" w:rsidRPr="00F520F5">
        <w:rPr>
          <w:rFonts w:ascii="Verdana" w:hAnsi="Verdana"/>
          <w:sz w:val="22"/>
          <w:szCs w:val="22"/>
        </w:rPr>
        <w:t xml:space="preserve"> gehör</w:t>
      </w:r>
      <w:r w:rsidR="00D1601E" w:rsidRPr="00F520F5">
        <w:rPr>
          <w:rFonts w:ascii="Verdana" w:hAnsi="Verdana"/>
          <w:sz w:val="22"/>
          <w:szCs w:val="22"/>
        </w:rPr>
        <w:t>en</w:t>
      </w:r>
      <w:r w:rsidR="00233832" w:rsidRPr="00F520F5">
        <w:rPr>
          <w:rFonts w:ascii="Verdana" w:hAnsi="Verdana"/>
          <w:sz w:val="22"/>
          <w:szCs w:val="22"/>
        </w:rPr>
        <w:t xml:space="preserve"> zu ihren Aufgaben</w:t>
      </w:r>
      <w:r w:rsidR="00073CCC" w:rsidRPr="00F520F5">
        <w:rPr>
          <w:rFonts w:ascii="Verdana" w:hAnsi="Verdana"/>
          <w:sz w:val="22"/>
          <w:szCs w:val="22"/>
        </w:rPr>
        <w:t>.</w:t>
      </w:r>
      <w:r w:rsidR="000937BB" w:rsidRPr="00F520F5">
        <w:rPr>
          <w:rFonts w:ascii="Verdana" w:hAnsi="Verdana"/>
          <w:sz w:val="22"/>
          <w:szCs w:val="22"/>
        </w:rPr>
        <w:t xml:space="preserve"> </w:t>
      </w:r>
    </w:p>
    <w:p w14:paraId="29F91F56" w14:textId="77777777" w:rsidR="00D1601E" w:rsidRDefault="00D1601E" w:rsidP="00F32FA9">
      <w:pPr>
        <w:rPr>
          <w:rFonts w:ascii="Verdana" w:hAnsi="Verdana"/>
          <w:sz w:val="22"/>
          <w:szCs w:val="22"/>
        </w:rPr>
      </w:pPr>
    </w:p>
    <w:p w14:paraId="42FF627E" w14:textId="56B1C45C" w:rsidR="00F32FA9" w:rsidRPr="009204A1" w:rsidRDefault="00F32FA9" w:rsidP="00F32FA9">
      <w:pPr>
        <w:rPr>
          <w:rFonts w:ascii="Verdana" w:hAnsi="Verdana"/>
          <w:b/>
          <w:sz w:val="22"/>
          <w:szCs w:val="22"/>
        </w:rPr>
      </w:pPr>
      <w:r w:rsidRPr="009204A1">
        <w:rPr>
          <w:rFonts w:ascii="Verdana" w:hAnsi="Verdana"/>
          <w:b/>
          <w:sz w:val="22"/>
          <w:szCs w:val="22"/>
        </w:rPr>
        <w:t>Das Wohnumfeld der inklusiven W</w:t>
      </w:r>
      <w:r w:rsidR="00D1601E">
        <w:rPr>
          <w:rFonts w:ascii="Verdana" w:hAnsi="Verdana"/>
          <w:b/>
          <w:sz w:val="22"/>
          <w:szCs w:val="22"/>
        </w:rPr>
        <w:t>ohngemeinschaft</w:t>
      </w:r>
    </w:p>
    <w:p w14:paraId="5949FFA1" w14:textId="77777777" w:rsidR="00073CCC" w:rsidRDefault="00F32FA9" w:rsidP="00073CCC">
      <w:pPr>
        <w:pStyle w:val="Listenabsatz"/>
        <w:rPr>
          <w:rFonts w:ascii="Verdana" w:hAnsi="Verdana"/>
          <w:sz w:val="22"/>
          <w:szCs w:val="22"/>
        </w:rPr>
      </w:pPr>
      <w:r w:rsidRPr="009204A1">
        <w:rPr>
          <w:rFonts w:ascii="Verdana" w:hAnsi="Verdana"/>
          <w:sz w:val="22"/>
          <w:szCs w:val="22"/>
        </w:rPr>
        <w:t>Neubaukomplex mit 54 Wohnungen</w:t>
      </w:r>
      <w:r w:rsidR="00073CCC">
        <w:rPr>
          <w:rFonts w:ascii="Verdana" w:hAnsi="Verdana"/>
          <w:sz w:val="22"/>
          <w:szCs w:val="22"/>
        </w:rPr>
        <w:t>; Ensemble mit viereinhalb Geschossen</w:t>
      </w:r>
    </w:p>
    <w:p w14:paraId="59AB34F7" w14:textId="147D68E0" w:rsidR="000937BB" w:rsidRPr="00E8226F" w:rsidRDefault="00F32FA9" w:rsidP="000937BB">
      <w:pPr>
        <w:pStyle w:val="Listenabsatz"/>
        <w:rPr>
          <w:rFonts w:ascii="Verdana" w:hAnsi="Verdana"/>
          <w:sz w:val="22"/>
          <w:szCs w:val="22"/>
        </w:rPr>
      </w:pPr>
      <w:r w:rsidRPr="00E8226F">
        <w:rPr>
          <w:rFonts w:ascii="Verdana" w:hAnsi="Verdana"/>
          <w:sz w:val="22"/>
          <w:szCs w:val="22"/>
        </w:rPr>
        <w:t xml:space="preserve">Urbanes Hofhaus: Ein großer Innenhof ist zentraler Zugang </w:t>
      </w:r>
    </w:p>
    <w:p w14:paraId="2A32204C" w14:textId="77777777" w:rsidR="009204A1" w:rsidRDefault="009204A1" w:rsidP="009204A1">
      <w:pPr>
        <w:pStyle w:val="Listenabsatz"/>
        <w:numPr>
          <w:ilvl w:val="0"/>
          <w:numId w:val="0"/>
        </w:numPr>
        <w:ind w:left="360"/>
        <w:rPr>
          <w:rFonts w:ascii="Verdana" w:hAnsi="Verdana"/>
          <w:sz w:val="22"/>
          <w:szCs w:val="22"/>
          <w:highlight w:val="yellow"/>
        </w:rPr>
      </w:pPr>
    </w:p>
    <w:p w14:paraId="46308018" w14:textId="77777777" w:rsidR="00D1601E" w:rsidRPr="00AA26C6" w:rsidRDefault="00D1601E" w:rsidP="009204A1">
      <w:pPr>
        <w:pStyle w:val="Listenabsatz"/>
        <w:numPr>
          <w:ilvl w:val="0"/>
          <w:numId w:val="0"/>
        </w:numPr>
        <w:ind w:left="360"/>
        <w:rPr>
          <w:rFonts w:ascii="Verdana" w:hAnsi="Verdana"/>
          <w:sz w:val="22"/>
          <w:szCs w:val="22"/>
          <w:highlight w:val="yellow"/>
        </w:rPr>
      </w:pPr>
    </w:p>
    <w:p w14:paraId="7A64E4D6" w14:textId="77777777" w:rsidR="00F32FA9" w:rsidRPr="00CF78FB" w:rsidRDefault="00F32FA9" w:rsidP="00F32FA9">
      <w:pPr>
        <w:rPr>
          <w:rFonts w:ascii="Rockwell" w:hAnsi="Rockwell" w:cs="Arial"/>
          <w:b/>
          <w:bCs/>
          <w:color w:val="0070C0"/>
          <w:sz w:val="28"/>
          <w:szCs w:val="28"/>
        </w:rPr>
      </w:pPr>
      <w:r w:rsidRPr="00CF78FB">
        <w:rPr>
          <w:rFonts w:ascii="Rockwell" w:hAnsi="Rockwell" w:cs="Arial"/>
          <w:b/>
          <w:bCs/>
          <w:color w:val="0070C0"/>
          <w:sz w:val="28"/>
          <w:szCs w:val="28"/>
        </w:rPr>
        <w:t>Die Lebenshil</w:t>
      </w:r>
      <w:r>
        <w:rPr>
          <w:rFonts w:ascii="Rockwell" w:hAnsi="Rockwell" w:cs="Arial"/>
          <w:b/>
          <w:bCs/>
          <w:color w:val="0070C0"/>
          <w:sz w:val="28"/>
          <w:szCs w:val="28"/>
        </w:rPr>
        <w:t>fe Frankfurt – für eine offene G</w:t>
      </w:r>
      <w:r w:rsidRPr="00CF78FB">
        <w:rPr>
          <w:rFonts w:ascii="Rockwell" w:hAnsi="Rockwell" w:cs="Arial"/>
          <w:b/>
          <w:bCs/>
          <w:color w:val="0070C0"/>
          <w:sz w:val="28"/>
          <w:szCs w:val="28"/>
        </w:rPr>
        <w:t>esellschaft</w:t>
      </w:r>
    </w:p>
    <w:p w14:paraId="0BABDA69" w14:textId="77777777" w:rsidR="00F32FA9" w:rsidRDefault="00F32FA9" w:rsidP="00F32FA9">
      <w:pPr>
        <w:rPr>
          <w:rFonts w:cs="Arial"/>
          <w:b/>
          <w:bCs/>
        </w:rPr>
      </w:pPr>
    </w:p>
    <w:p w14:paraId="5AE69A93" w14:textId="77777777" w:rsidR="00F32FA9" w:rsidRPr="00CF78FB" w:rsidRDefault="00F32FA9" w:rsidP="00F32FA9">
      <w:pPr>
        <w:rPr>
          <w:rFonts w:ascii="Verdana" w:hAnsi="Verdana" w:cs="Arial"/>
          <w:bCs/>
          <w:sz w:val="22"/>
          <w:szCs w:val="22"/>
        </w:rPr>
      </w:pPr>
      <w:r>
        <w:rPr>
          <w:rFonts w:ascii="Verdana" w:hAnsi="Verdana" w:cs="Calibri-Light"/>
          <w:sz w:val="22"/>
          <w:szCs w:val="22"/>
          <w:lang w:eastAsia="en-US"/>
        </w:rPr>
        <w:t xml:space="preserve">Seit 60 Jahren setzt sich die Lebenshilfe Frankfurt </w:t>
      </w:r>
      <w:r w:rsidRPr="00CF78FB">
        <w:rPr>
          <w:rFonts w:ascii="Verdana" w:hAnsi="Verdana" w:cs="Calibri-Light"/>
          <w:sz w:val="22"/>
          <w:szCs w:val="22"/>
          <w:lang w:eastAsia="en-US"/>
        </w:rPr>
        <w:t>für eine Gesellschaft ein</w:t>
      </w:r>
      <w:r w:rsidRPr="00CF78FB">
        <w:rPr>
          <w:rFonts w:ascii="Verdana" w:hAnsi="Verdana" w:cs="Arial"/>
          <w:bCs/>
          <w:sz w:val="22"/>
          <w:szCs w:val="22"/>
        </w:rPr>
        <w:t xml:space="preserve">, in der </w:t>
      </w:r>
      <w:r w:rsidRPr="00CF78FB">
        <w:rPr>
          <w:rFonts w:ascii="Verdana" w:hAnsi="Verdana" w:cs="Arial"/>
          <w:sz w:val="22"/>
          <w:szCs w:val="22"/>
        </w:rPr>
        <w:t>alle ihren Platz finden und sich mit ihren Stärken einbringen können.</w:t>
      </w:r>
      <w:r w:rsidRPr="00CF78FB">
        <w:rPr>
          <w:rFonts w:ascii="Verdana" w:hAnsi="Verdana" w:cs="Arial"/>
          <w:bCs/>
          <w:sz w:val="22"/>
          <w:szCs w:val="22"/>
        </w:rPr>
        <w:t xml:space="preserve"> </w:t>
      </w:r>
      <w:r w:rsidRPr="00CF78FB">
        <w:rPr>
          <w:rFonts w:ascii="Verdana" w:hAnsi="Verdana" w:cs="Calibri-Light"/>
          <w:sz w:val="22"/>
          <w:szCs w:val="22"/>
          <w:lang w:eastAsia="en-US"/>
        </w:rPr>
        <w:t xml:space="preserve">Die Lebenshilfe Frankfurt berät und unterstützt mehr als 900 Menschen. Unabhängig davon, wieviel Unterstützung sie brauchen, alle </w:t>
      </w:r>
      <w:r>
        <w:rPr>
          <w:rFonts w:ascii="Verdana" w:hAnsi="Verdana" w:cs="Calibri-Light"/>
          <w:sz w:val="22"/>
          <w:szCs w:val="22"/>
          <w:lang w:eastAsia="en-US"/>
        </w:rPr>
        <w:t>s</w:t>
      </w:r>
      <w:r w:rsidRPr="00CF78FB">
        <w:rPr>
          <w:rFonts w:ascii="Verdana" w:hAnsi="Verdana" w:cs="Calibri-Light"/>
          <w:sz w:val="22"/>
          <w:szCs w:val="22"/>
          <w:lang w:eastAsia="en-US"/>
        </w:rPr>
        <w:t xml:space="preserve">ollen selbstbestimmt leben können. </w:t>
      </w:r>
      <w:r w:rsidRPr="00CF78FB">
        <w:rPr>
          <w:rFonts w:ascii="Verdana" w:hAnsi="Verdana" w:cs="Arial"/>
          <w:bCs/>
          <w:sz w:val="22"/>
          <w:szCs w:val="22"/>
        </w:rPr>
        <w:t xml:space="preserve"> </w:t>
      </w:r>
    </w:p>
    <w:p w14:paraId="5BC4EE97" w14:textId="77777777" w:rsidR="00F32FA9" w:rsidRPr="00CF78FB" w:rsidRDefault="00F32FA9" w:rsidP="00F32FA9">
      <w:pPr>
        <w:rPr>
          <w:rFonts w:ascii="Verdana" w:hAnsi="Verdana" w:cs="Arial"/>
          <w:bCs/>
          <w:sz w:val="22"/>
          <w:szCs w:val="22"/>
        </w:rPr>
      </w:pPr>
    </w:p>
    <w:p w14:paraId="2D01F3FE" w14:textId="77777777" w:rsidR="00F32FA9" w:rsidRPr="00CF78FB" w:rsidRDefault="00F32FA9" w:rsidP="00F32FA9">
      <w:pPr>
        <w:autoSpaceDE w:val="0"/>
        <w:autoSpaceDN w:val="0"/>
        <w:adjustRightInd w:val="0"/>
        <w:rPr>
          <w:rFonts w:ascii="Verdana" w:hAnsi="Verdana" w:cs="Calibri-Light"/>
          <w:sz w:val="22"/>
          <w:szCs w:val="22"/>
          <w:lang w:eastAsia="en-US"/>
        </w:rPr>
      </w:pPr>
      <w:r w:rsidRPr="00CF78FB">
        <w:rPr>
          <w:rFonts w:ascii="Verdana" w:hAnsi="Verdana" w:cs="Arial"/>
          <w:bCs/>
          <w:sz w:val="22"/>
          <w:szCs w:val="22"/>
        </w:rPr>
        <w:t>1961 wurde die Frankfurter Lebenshilfe als gemeinnütziger Verein von Eltern und Angehörigen von Menschen mit Behinderungen gegründet. Heute ist sie</w:t>
      </w:r>
      <w:r w:rsidRPr="00CF78FB">
        <w:rPr>
          <w:rFonts w:ascii="Verdana" w:hAnsi="Verdana" w:cs="Arial"/>
          <w:sz w:val="22"/>
          <w:szCs w:val="22"/>
        </w:rPr>
        <w:t xml:space="preserve"> darüber hinaus ein professioneller sozialer Dienstleister. </w:t>
      </w:r>
      <w:r w:rsidRPr="00CF78FB">
        <w:rPr>
          <w:rFonts w:ascii="Verdana" w:hAnsi="Verdana" w:cs="Calibri-Light"/>
          <w:sz w:val="22"/>
          <w:szCs w:val="22"/>
          <w:lang w:eastAsia="en-US"/>
        </w:rPr>
        <w:t>Mehr als 400 Mitglieder und 450 Mitarbeitende ermöglichen Teilhabe und schaffen Zugänge.</w:t>
      </w:r>
    </w:p>
    <w:p w14:paraId="3EFA28A5" w14:textId="77777777" w:rsidR="00F32FA9" w:rsidRPr="00CF78FB" w:rsidRDefault="00F32FA9" w:rsidP="00F32FA9">
      <w:pPr>
        <w:rPr>
          <w:rFonts w:ascii="Verdana" w:hAnsi="Verdana" w:cs="Arial"/>
          <w:sz w:val="22"/>
          <w:szCs w:val="22"/>
        </w:rPr>
      </w:pPr>
    </w:p>
    <w:p w14:paraId="309F306D" w14:textId="010C8F49" w:rsidR="009204A1" w:rsidRDefault="00F32FA9" w:rsidP="00E8226F">
      <w:pPr>
        <w:autoSpaceDE w:val="0"/>
        <w:autoSpaceDN w:val="0"/>
        <w:adjustRightInd w:val="0"/>
        <w:rPr>
          <w:rFonts w:ascii="Verdana" w:hAnsi="Verdana" w:cs="Calibri-Light"/>
          <w:sz w:val="22"/>
          <w:szCs w:val="22"/>
          <w:lang w:eastAsia="en-US"/>
        </w:rPr>
      </w:pPr>
      <w:r w:rsidRPr="00CF78FB">
        <w:rPr>
          <w:rFonts w:ascii="Verdana" w:hAnsi="Verdana" w:cs="Calibri-Light"/>
          <w:sz w:val="22"/>
          <w:szCs w:val="22"/>
          <w:lang w:eastAsia="en-US"/>
        </w:rPr>
        <w:t xml:space="preserve">Die Lebenshilfe Frankfurt begleitet Menschen ein Leben lang. Von der Frühförderung </w:t>
      </w:r>
      <w:r>
        <w:rPr>
          <w:rFonts w:ascii="Verdana" w:hAnsi="Verdana" w:cs="Calibri-Light"/>
          <w:sz w:val="22"/>
          <w:szCs w:val="22"/>
          <w:lang w:eastAsia="en-US"/>
        </w:rPr>
        <w:t xml:space="preserve">kleiner Kinder </w:t>
      </w:r>
      <w:r w:rsidRPr="00CF78FB">
        <w:rPr>
          <w:rFonts w:ascii="Verdana" w:hAnsi="Verdana" w:cs="Calibri-Light"/>
          <w:sz w:val="22"/>
          <w:szCs w:val="22"/>
          <w:lang w:eastAsia="en-US"/>
        </w:rPr>
        <w:t xml:space="preserve">bis zu </w:t>
      </w:r>
      <w:r>
        <w:rPr>
          <w:rFonts w:ascii="Verdana" w:hAnsi="Verdana" w:cs="Calibri-Light"/>
          <w:sz w:val="22"/>
          <w:szCs w:val="22"/>
          <w:lang w:eastAsia="en-US"/>
        </w:rPr>
        <w:t>Freizeitangeboten für Senior*innen t</w:t>
      </w:r>
      <w:r w:rsidRPr="00CF78FB">
        <w:rPr>
          <w:rFonts w:ascii="Verdana" w:hAnsi="Verdana" w:cs="Calibri-Light"/>
          <w:sz w:val="22"/>
          <w:szCs w:val="22"/>
          <w:lang w:eastAsia="en-US"/>
        </w:rPr>
        <w:t>ragen wir zu einer inklusiven Gesellschaft bei.</w:t>
      </w:r>
      <w:r>
        <w:rPr>
          <w:rFonts w:ascii="Verdana" w:hAnsi="Verdana" w:cs="Calibri-Light"/>
          <w:sz w:val="22"/>
          <w:szCs w:val="22"/>
          <w:lang w:eastAsia="en-US"/>
        </w:rPr>
        <w:t xml:space="preserve"> </w:t>
      </w:r>
      <w:r w:rsidRPr="00CF78FB">
        <w:rPr>
          <w:rFonts w:ascii="Verdana" w:hAnsi="Verdana" w:cs="Calibri-Light"/>
          <w:sz w:val="22"/>
          <w:szCs w:val="22"/>
          <w:lang w:eastAsia="en-US"/>
        </w:rPr>
        <w:t>Mehr über die Einrichtungen sowie die ambulanten und stationären Angebote der</w:t>
      </w:r>
      <w:r>
        <w:rPr>
          <w:rFonts w:ascii="Verdana" w:hAnsi="Verdana" w:cs="Calibri-Light"/>
          <w:sz w:val="22"/>
          <w:szCs w:val="22"/>
          <w:lang w:eastAsia="en-US"/>
        </w:rPr>
        <w:t xml:space="preserve"> </w:t>
      </w:r>
      <w:r w:rsidRPr="00CF78FB">
        <w:rPr>
          <w:rFonts w:ascii="Verdana" w:hAnsi="Verdana" w:cs="Calibri-Light"/>
          <w:sz w:val="22"/>
          <w:szCs w:val="22"/>
          <w:lang w:eastAsia="en-US"/>
        </w:rPr>
        <w:t xml:space="preserve">Lebenshilfe Frankfurt finden Sie hier: </w:t>
      </w:r>
      <w:r>
        <w:rPr>
          <w:rFonts w:ascii="Verdana" w:hAnsi="Verdana" w:cs="Calibri-Light"/>
          <w:sz w:val="22"/>
          <w:szCs w:val="22"/>
          <w:lang w:eastAsia="en-US"/>
        </w:rPr>
        <w:br/>
      </w:r>
      <w:hyperlink r:id="rId9" w:history="1">
        <w:r w:rsidR="003404CB" w:rsidRPr="008E6296">
          <w:rPr>
            <w:rStyle w:val="Hyperlink"/>
            <w:rFonts w:ascii="Verdana" w:hAnsi="Verdana" w:cs="Calibri-Light"/>
            <w:sz w:val="22"/>
            <w:szCs w:val="22"/>
            <w:lang w:eastAsia="en-US"/>
          </w:rPr>
          <w:t>www.lebenshilfe-ffm.de</w:t>
        </w:r>
      </w:hyperlink>
      <w:r w:rsidR="00E8226F">
        <w:rPr>
          <w:rFonts w:ascii="Verdana" w:hAnsi="Verdana" w:cs="Calibri-Light"/>
          <w:sz w:val="22"/>
          <w:szCs w:val="22"/>
          <w:lang w:eastAsia="en-US"/>
        </w:rPr>
        <w:t>.</w:t>
      </w:r>
    </w:p>
    <w:p w14:paraId="5FA35034" w14:textId="77777777" w:rsidR="003404CB" w:rsidRDefault="003404CB" w:rsidP="00E8226F">
      <w:pPr>
        <w:autoSpaceDE w:val="0"/>
        <w:autoSpaceDN w:val="0"/>
        <w:adjustRightInd w:val="0"/>
        <w:rPr>
          <w:rFonts w:ascii="Verdana" w:hAnsi="Verdana" w:cs="Calibri-Light"/>
          <w:sz w:val="22"/>
          <w:szCs w:val="22"/>
          <w:lang w:eastAsia="en-US"/>
        </w:rPr>
      </w:pPr>
    </w:p>
    <w:p w14:paraId="59E194BF" w14:textId="77777777" w:rsidR="003404CB" w:rsidRDefault="003404CB" w:rsidP="00E8226F">
      <w:pPr>
        <w:autoSpaceDE w:val="0"/>
        <w:autoSpaceDN w:val="0"/>
        <w:adjustRightInd w:val="0"/>
        <w:rPr>
          <w:rFonts w:ascii="Verdana" w:hAnsi="Verdana" w:cs="Calibri-Light"/>
          <w:sz w:val="22"/>
          <w:szCs w:val="22"/>
          <w:lang w:eastAsia="en-US"/>
        </w:rPr>
      </w:pPr>
    </w:p>
    <w:p w14:paraId="3E144A31" w14:textId="77777777" w:rsidR="003404CB" w:rsidRDefault="003404CB" w:rsidP="00E8226F">
      <w:pPr>
        <w:autoSpaceDE w:val="0"/>
        <w:autoSpaceDN w:val="0"/>
        <w:adjustRightInd w:val="0"/>
        <w:rPr>
          <w:rFonts w:ascii="Verdana" w:hAnsi="Verdana" w:cs="Calibri-Light"/>
          <w:sz w:val="22"/>
          <w:szCs w:val="22"/>
          <w:lang w:eastAsia="en-US"/>
        </w:rPr>
      </w:pPr>
    </w:p>
    <w:p w14:paraId="2B6F00D6" w14:textId="77777777" w:rsidR="003404CB" w:rsidRDefault="003404CB" w:rsidP="00E8226F">
      <w:pPr>
        <w:autoSpaceDE w:val="0"/>
        <w:autoSpaceDN w:val="0"/>
        <w:adjustRightInd w:val="0"/>
        <w:rPr>
          <w:rFonts w:ascii="Verdana" w:hAnsi="Verdana" w:cs="Calibri-Light"/>
          <w:sz w:val="22"/>
          <w:szCs w:val="22"/>
          <w:lang w:eastAsia="en-US"/>
        </w:rPr>
      </w:pPr>
    </w:p>
    <w:p w14:paraId="1B0A1AE9" w14:textId="77777777" w:rsidR="003404CB" w:rsidRDefault="003404CB" w:rsidP="00E8226F">
      <w:pPr>
        <w:autoSpaceDE w:val="0"/>
        <w:autoSpaceDN w:val="0"/>
        <w:adjustRightInd w:val="0"/>
        <w:rPr>
          <w:rFonts w:ascii="Verdana" w:hAnsi="Verdana" w:cs="Calibri-Light"/>
          <w:sz w:val="22"/>
          <w:szCs w:val="22"/>
          <w:lang w:eastAsia="en-US"/>
        </w:rPr>
      </w:pPr>
    </w:p>
    <w:p w14:paraId="6DB729F8" w14:textId="77777777" w:rsidR="003404CB" w:rsidRDefault="003404CB" w:rsidP="00E8226F">
      <w:pPr>
        <w:autoSpaceDE w:val="0"/>
        <w:autoSpaceDN w:val="0"/>
        <w:adjustRightInd w:val="0"/>
        <w:rPr>
          <w:rFonts w:ascii="Verdana" w:hAnsi="Verdana" w:cs="Calibri-Light"/>
          <w:sz w:val="22"/>
          <w:szCs w:val="22"/>
          <w:lang w:eastAsia="en-US"/>
        </w:rPr>
      </w:pPr>
    </w:p>
    <w:p w14:paraId="26D1FA51" w14:textId="77777777" w:rsidR="003404CB" w:rsidRDefault="003404CB" w:rsidP="00E8226F">
      <w:pPr>
        <w:autoSpaceDE w:val="0"/>
        <w:autoSpaceDN w:val="0"/>
        <w:adjustRightInd w:val="0"/>
        <w:rPr>
          <w:rFonts w:ascii="Verdana" w:hAnsi="Verdana" w:cs="Calibri-Light"/>
          <w:sz w:val="22"/>
          <w:szCs w:val="22"/>
          <w:lang w:eastAsia="en-US"/>
        </w:rPr>
      </w:pPr>
    </w:p>
    <w:sdt>
      <w:sdtPr>
        <w:rPr>
          <w:rStyle w:val="Seitenzahl"/>
          <w:rFonts w:ascii="Open Sans" w:hAnsi="Open Sans"/>
          <w:b w:val="0"/>
          <w:bCs w:val="0"/>
          <w:color w:val="000000"/>
        </w:rPr>
        <w:id w:val="-656767298"/>
        <w:docPartObj>
          <w:docPartGallery w:val="Page Numbers (Bottom of Page)"/>
          <w:docPartUnique/>
        </w:docPartObj>
      </w:sdtPr>
      <w:sdtEndPr>
        <w:rPr>
          <w:rStyle w:val="Seitenzahl"/>
        </w:rPr>
      </w:sdtEndPr>
      <w:sdtContent>
        <w:p w14:paraId="2EC0BA08" w14:textId="26886605" w:rsidR="003404CB" w:rsidRPr="0060655F" w:rsidRDefault="003404CB" w:rsidP="003404CB">
          <w:pPr>
            <w:pStyle w:val="berschrift4"/>
            <w:rPr>
              <w:sz w:val="22"/>
              <w:szCs w:val="22"/>
            </w:rPr>
          </w:pPr>
          <w:r w:rsidRPr="0060655F">
            <w:rPr>
              <w:sz w:val="22"/>
              <w:szCs w:val="22"/>
            </w:rPr>
            <w:t>Ansprechpartner für Medien</w:t>
          </w:r>
        </w:p>
        <w:p w14:paraId="32AD9934" w14:textId="77777777" w:rsidR="003404CB" w:rsidRPr="0060655F" w:rsidRDefault="003404CB" w:rsidP="003404CB">
          <w:pPr>
            <w:rPr>
              <w:rFonts w:ascii="Verdana" w:hAnsi="Verdana"/>
              <w:sz w:val="22"/>
              <w:szCs w:val="22"/>
            </w:rPr>
          </w:pPr>
          <w:r w:rsidRPr="0060655F">
            <w:rPr>
              <w:rFonts w:ascii="Verdana" w:hAnsi="Verdana"/>
              <w:sz w:val="22"/>
              <w:szCs w:val="22"/>
            </w:rPr>
            <w:t>Claudia Fischer</w:t>
          </w:r>
          <w:r>
            <w:rPr>
              <w:rFonts w:ascii="Verdana" w:hAnsi="Verdana"/>
              <w:sz w:val="22"/>
              <w:szCs w:val="22"/>
            </w:rPr>
            <w:t xml:space="preserve">, Friedrich-Wilhelm-von-Steuben-Straße 2, </w:t>
          </w:r>
          <w:r>
            <w:rPr>
              <w:rFonts w:ascii="Verdana" w:hAnsi="Verdana"/>
              <w:sz w:val="22"/>
              <w:szCs w:val="22"/>
            </w:rPr>
            <w:br/>
          </w:r>
          <w:r w:rsidRPr="0060655F">
            <w:rPr>
              <w:rFonts w:ascii="Verdana" w:hAnsi="Verdana"/>
              <w:sz w:val="22"/>
              <w:szCs w:val="22"/>
            </w:rPr>
            <w:t>60</w:t>
          </w:r>
          <w:r>
            <w:rPr>
              <w:rFonts w:ascii="Verdana" w:hAnsi="Verdana"/>
              <w:sz w:val="22"/>
              <w:szCs w:val="22"/>
            </w:rPr>
            <w:t>487</w:t>
          </w:r>
          <w:r w:rsidRPr="0060655F">
            <w:rPr>
              <w:rFonts w:ascii="Verdana" w:hAnsi="Verdana"/>
              <w:sz w:val="22"/>
              <w:szCs w:val="22"/>
            </w:rPr>
            <w:t xml:space="preserve"> Frankfurt am Main</w:t>
          </w:r>
          <w:r>
            <w:rPr>
              <w:rFonts w:ascii="Verdana" w:hAnsi="Verdana"/>
              <w:sz w:val="22"/>
              <w:szCs w:val="22"/>
            </w:rPr>
            <w:t xml:space="preserve">, </w:t>
          </w:r>
        </w:p>
        <w:p w14:paraId="607CCC91" w14:textId="55EC455D" w:rsidR="003404CB" w:rsidRDefault="003404CB" w:rsidP="006642B2">
          <w:r w:rsidRPr="0060655F">
            <w:rPr>
              <w:rFonts w:ascii="Verdana" w:hAnsi="Verdana"/>
              <w:sz w:val="22"/>
              <w:szCs w:val="22"/>
            </w:rPr>
            <w:t xml:space="preserve">Telefon </w:t>
          </w:r>
          <w:r>
            <w:rPr>
              <w:rFonts w:ascii="Verdana" w:hAnsi="Verdana"/>
              <w:sz w:val="22"/>
              <w:szCs w:val="22"/>
            </w:rPr>
            <w:t xml:space="preserve">0151 – 114 554 74, </w:t>
          </w:r>
          <w:r w:rsidRPr="0060655F">
            <w:rPr>
              <w:rFonts w:ascii="Verdana" w:hAnsi="Verdana"/>
              <w:sz w:val="22"/>
              <w:szCs w:val="22"/>
            </w:rPr>
            <w:t>E-Mail: c.fischer@ebenshilfe-ffm.de</w:t>
          </w:r>
        </w:p>
      </w:sdtContent>
    </w:sdt>
    <w:sectPr w:rsidR="003404CB" w:rsidSect="00BF0DEA">
      <w:headerReference w:type="default" r:id="rId10"/>
      <w:footerReference w:type="even" r:id="rId11"/>
      <w:footerReference w:type="default" r:id="rId12"/>
      <w:pgSz w:w="11900" w:h="16840"/>
      <w:pgMar w:top="2552" w:right="112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E8EA5" w14:textId="77777777" w:rsidR="000C6831" w:rsidRDefault="000C6831" w:rsidP="00FC471D">
      <w:r>
        <w:separator/>
      </w:r>
    </w:p>
    <w:p w14:paraId="45731D58" w14:textId="77777777" w:rsidR="000C6831" w:rsidRDefault="000C6831"/>
    <w:p w14:paraId="6C3984CB" w14:textId="77777777" w:rsidR="000C6831" w:rsidRDefault="000C6831" w:rsidP="00C6661F"/>
  </w:endnote>
  <w:endnote w:type="continuationSeparator" w:id="0">
    <w:p w14:paraId="566D4AEC" w14:textId="77777777" w:rsidR="000C6831" w:rsidRDefault="000C6831" w:rsidP="00FC471D">
      <w:r>
        <w:continuationSeparator/>
      </w:r>
    </w:p>
    <w:p w14:paraId="39E01BAC" w14:textId="77777777" w:rsidR="000C6831" w:rsidRDefault="000C6831"/>
    <w:p w14:paraId="65926A73" w14:textId="77777777" w:rsidR="000C6831" w:rsidRDefault="000C6831" w:rsidP="00C66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DengXian">
    <w:altName w:val="Arial Unicode MS"/>
    <w:charset w:val="86"/>
    <w:family w:val="auto"/>
    <w:pitch w:val="variable"/>
    <w:sig w:usb0="00000000" w:usb1="38CF7CFA" w:usb2="00000016" w:usb3="00000000" w:csb0="0004000F" w:csb1="00000000"/>
  </w:font>
  <w:font w:name="Rockwell">
    <w:panose1 w:val="02060603020205020403"/>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43587130"/>
      <w:docPartObj>
        <w:docPartGallery w:val="Page Numbers (Bottom of Page)"/>
        <w:docPartUnique/>
      </w:docPartObj>
    </w:sdtPr>
    <w:sdtEndPr>
      <w:rPr>
        <w:rStyle w:val="Seitenzahl"/>
      </w:rPr>
    </w:sdtEndPr>
    <w:sdtContent>
      <w:p w14:paraId="5787C7E8" w14:textId="77777777" w:rsidR="00DC1941" w:rsidRDefault="00DC1941" w:rsidP="00FC471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F0CFF61" w14:textId="77777777" w:rsidR="00DC1941" w:rsidRDefault="00DC1941" w:rsidP="00FC471D">
    <w:pPr>
      <w:pStyle w:val="Fuzeile"/>
    </w:pPr>
  </w:p>
  <w:p w14:paraId="00ADD587" w14:textId="77777777" w:rsidR="00164F24" w:rsidRDefault="00164F24"/>
  <w:p w14:paraId="27E552BE" w14:textId="77777777" w:rsidR="00164F24" w:rsidRDefault="00164F24" w:rsidP="00C666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961571"/>
      <w:docPartObj>
        <w:docPartGallery w:val="Page Numbers (Bottom of Page)"/>
        <w:docPartUnique/>
      </w:docPartObj>
    </w:sdtPr>
    <w:sdtEndPr/>
    <w:sdtContent>
      <w:p w14:paraId="0A832DF9" w14:textId="15EDE406" w:rsidR="00076613" w:rsidRDefault="00076613">
        <w:pPr>
          <w:pStyle w:val="Fuzeile"/>
          <w:jc w:val="right"/>
        </w:pPr>
        <w:r>
          <w:fldChar w:fldCharType="begin"/>
        </w:r>
        <w:r>
          <w:instrText>PAGE   \* MERGEFORMAT</w:instrText>
        </w:r>
        <w:r>
          <w:fldChar w:fldCharType="separate"/>
        </w:r>
        <w:r w:rsidR="00150CC1">
          <w:rPr>
            <w:noProof/>
          </w:rPr>
          <w:t>3</w:t>
        </w:r>
        <w:r>
          <w:fldChar w:fldCharType="end"/>
        </w:r>
      </w:p>
    </w:sdtContent>
  </w:sdt>
  <w:p w14:paraId="28733BC5" w14:textId="77777777" w:rsidR="00164F24" w:rsidRDefault="00164F24" w:rsidP="00C666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960C3" w14:textId="77777777" w:rsidR="000C6831" w:rsidRDefault="000C6831" w:rsidP="00FC471D">
      <w:r>
        <w:separator/>
      </w:r>
    </w:p>
    <w:p w14:paraId="17E21DC4" w14:textId="77777777" w:rsidR="000C6831" w:rsidRDefault="000C6831"/>
    <w:p w14:paraId="589CA4AB" w14:textId="77777777" w:rsidR="000C6831" w:rsidRDefault="000C6831" w:rsidP="00C6661F"/>
  </w:footnote>
  <w:footnote w:type="continuationSeparator" w:id="0">
    <w:p w14:paraId="458DE15F" w14:textId="77777777" w:rsidR="000C6831" w:rsidRDefault="000C6831" w:rsidP="00FC471D">
      <w:r>
        <w:continuationSeparator/>
      </w:r>
    </w:p>
    <w:p w14:paraId="6F0BCE54" w14:textId="77777777" w:rsidR="000C6831" w:rsidRDefault="000C6831"/>
    <w:p w14:paraId="32F75E08" w14:textId="77777777" w:rsidR="000C6831" w:rsidRDefault="000C6831" w:rsidP="00C666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0B8A" w14:textId="77777777" w:rsidR="00164F24" w:rsidRDefault="00BF0DEA" w:rsidP="007729BE">
    <w:pPr>
      <w:pStyle w:val="Kopfzeile"/>
    </w:pPr>
    <w:r>
      <w:rPr>
        <w:noProof/>
        <w:lang w:eastAsia="de-DE"/>
      </w:rPr>
      <w:drawing>
        <wp:anchor distT="0" distB="0" distL="114300" distR="114300" simplePos="0" relativeHeight="251658240" behindDoc="1" locked="0" layoutInCell="1" allowOverlap="0" wp14:anchorId="25A1A7E7" wp14:editId="45B31FFC">
          <wp:simplePos x="0" y="0"/>
          <wp:positionH relativeFrom="page">
            <wp:align>left</wp:align>
          </wp:positionH>
          <wp:positionV relativeFrom="page">
            <wp:align>top</wp:align>
          </wp:positionV>
          <wp:extent cx="7560000" cy="10698352"/>
          <wp:effectExtent l="0" t="0" r="317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905_LHF_Logo_Wordvorlag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r w:rsidR="007729BE">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2AD"/>
    <w:multiLevelType w:val="hybridMultilevel"/>
    <w:tmpl w:val="F3745C7E"/>
    <w:lvl w:ilvl="0" w:tplc="6180F42E">
      <w:start w:val="1"/>
      <w:numFmt w:val="bullet"/>
      <w:lvlText w:val=""/>
      <w:lvlJc w:val="left"/>
      <w:pPr>
        <w:ind w:left="624" w:hanging="26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EC5E79"/>
    <w:multiLevelType w:val="multilevel"/>
    <w:tmpl w:val="995AB5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3E6B32"/>
    <w:multiLevelType w:val="hybridMultilevel"/>
    <w:tmpl w:val="59D0F2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F62498"/>
    <w:multiLevelType w:val="hybridMultilevel"/>
    <w:tmpl w:val="EFF06946"/>
    <w:lvl w:ilvl="0" w:tplc="9A4012B8">
      <w:numFmt w:val="bullet"/>
      <w:pStyle w:val="Listenabsatz"/>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6F726EB"/>
    <w:multiLevelType w:val="hybridMultilevel"/>
    <w:tmpl w:val="995AB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27"/>
    <w:rsid w:val="00014147"/>
    <w:rsid w:val="00073CCC"/>
    <w:rsid w:val="00076613"/>
    <w:rsid w:val="000937BB"/>
    <w:rsid w:val="000C6831"/>
    <w:rsid w:val="00125F54"/>
    <w:rsid w:val="001416CB"/>
    <w:rsid w:val="00150CC1"/>
    <w:rsid w:val="00164F24"/>
    <w:rsid w:val="0016576D"/>
    <w:rsid w:val="00192E27"/>
    <w:rsid w:val="001A3AAC"/>
    <w:rsid w:val="00200F70"/>
    <w:rsid w:val="00202510"/>
    <w:rsid w:val="00212525"/>
    <w:rsid w:val="00213507"/>
    <w:rsid w:val="00221D09"/>
    <w:rsid w:val="00232A38"/>
    <w:rsid w:val="00233832"/>
    <w:rsid w:val="00236515"/>
    <w:rsid w:val="0025089F"/>
    <w:rsid w:val="002A4E1C"/>
    <w:rsid w:val="002E40FF"/>
    <w:rsid w:val="002F6CE8"/>
    <w:rsid w:val="00313F81"/>
    <w:rsid w:val="00333A1B"/>
    <w:rsid w:val="00337745"/>
    <w:rsid w:val="003404CB"/>
    <w:rsid w:val="00343ED8"/>
    <w:rsid w:val="00362958"/>
    <w:rsid w:val="003B7760"/>
    <w:rsid w:val="0041406E"/>
    <w:rsid w:val="00421BD9"/>
    <w:rsid w:val="00433E91"/>
    <w:rsid w:val="00474D6B"/>
    <w:rsid w:val="004B515C"/>
    <w:rsid w:val="004E0203"/>
    <w:rsid w:val="004F1D74"/>
    <w:rsid w:val="0052426D"/>
    <w:rsid w:val="00526EAC"/>
    <w:rsid w:val="00542C2E"/>
    <w:rsid w:val="005E5A6E"/>
    <w:rsid w:val="00602237"/>
    <w:rsid w:val="0060655F"/>
    <w:rsid w:val="006642B2"/>
    <w:rsid w:val="00673D96"/>
    <w:rsid w:val="00677195"/>
    <w:rsid w:val="006A2BA2"/>
    <w:rsid w:val="006D3710"/>
    <w:rsid w:val="0074049C"/>
    <w:rsid w:val="007729BE"/>
    <w:rsid w:val="00777569"/>
    <w:rsid w:val="0079085F"/>
    <w:rsid w:val="007D1B06"/>
    <w:rsid w:val="007F443F"/>
    <w:rsid w:val="00834B9E"/>
    <w:rsid w:val="0083613A"/>
    <w:rsid w:val="00875F96"/>
    <w:rsid w:val="00877623"/>
    <w:rsid w:val="00881C0D"/>
    <w:rsid w:val="00896DD0"/>
    <w:rsid w:val="008C3193"/>
    <w:rsid w:val="008D38A0"/>
    <w:rsid w:val="008F25B0"/>
    <w:rsid w:val="00904DB7"/>
    <w:rsid w:val="00913F7C"/>
    <w:rsid w:val="009204A1"/>
    <w:rsid w:val="009208FE"/>
    <w:rsid w:val="00A00EBA"/>
    <w:rsid w:val="00A8160E"/>
    <w:rsid w:val="00A97BE2"/>
    <w:rsid w:val="00AA26C6"/>
    <w:rsid w:val="00AC3C08"/>
    <w:rsid w:val="00AD63D1"/>
    <w:rsid w:val="00AE5257"/>
    <w:rsid w:val="00B21A29"/>
    <w:rsid w:val="00B61B43"/>
    <w:rsid w:val="00BF0DEA"/>
    <w:rsid w:val="00C06F78"/>
    <w:rsid w:val="00C6661F"/>
    <w:rsid w:val="00CA20A3"/>
    <w:rsid w:val="00CC3BBD"/>
    <w:rsid w:val="00CD6C90"/>
    <w:rsid w:val="00D1601E"/>
    <w:rsid w:val="00D41BB7"/>
    <w:rsid w:val="00D43064"/>
    <w:rsid w:val="00D5205C"/>
    <w:rsid w:val="00D97161"/>
    <w:rsid w:val="00DB1835"/>
    <w:rsid w:val="00DC1941"/>
    <w:rsid w:val="00E01E81"/>
    <w:rsid w:val="00E10AF2"/>
    <w:rsid w:val="00E4635E"/>
    <w:rsid w:val="00E80B7A"/>
    <w:rsid w:val="00E8226F"/>
    <w:rsid w:val="00E8549A"/>
    <w:rsid w:val="00EA4F56"/>
    <w:rsid w:val="00EB77FA"/>
    <w:rsid w:val="00EC35FF"/>
    <w:rsid w:val="00F32637"/>
    <w:rsid w:val="00F32FA9"/>
    <w:rsid w:val="00F410B1"/>
    <w:rsid w:val="00F45C22"/>
    <w:rsid w:val="00F520F5"/>
    <w:rsid w:val="00F74821"/>
    <w:rsid w:val="00FB57AA"/>
    <w:rsid w:val="00FC471D"/>
    <w:rsid w:val="00FD6D5E"/>
    <w:rsid w:val="00FE3C84"/>
    <w:rsid w:val="00FF10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B4C33E"/>
  <w15:chartTrackingRefBased/>
  <w15:docId w15:val="{4E07B393-C421-8148-A16B-39B6BA39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EastAsia" w:hAnsi="Open Sans" w:cs="Open Sans"/>
        <w:snapToGrid w:val="0"/>
        <w:color w:val="000000"/>
        <w:sz w:val="17"/>
        <w:szCs w:val="17"/>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C90"/>
    <w:rPr>
      <w:sz w:val="19"/>
      <w:szCs w:val="19"/>
    </w:rPr>
  </w:style>
  <w:style w:type="paragraph" w:styleId="berschrift1">
    <w:name w:val="heading 1"/>
    <w:basedOn w:val="Standard"/>
    <w:next w:val="Standard"/>
    <w:link w:val="berschrift1Zchn"/>
    <w:uiPriority w:val="9"/>
    <w:qFormat/>
    <w:rsid w:val="00337745"/>
    <w:pPr>
      <w:keepNext/>
      <w:keepLines/>
      <w:spacing w:before="240"/>
      <w:outlineLvl w:val="0"/>
    </w:pPr>
    <w:rPr>
      <w:rFonts w:ascii="Rockwell" w:eastAsiaTheme="majorEastAsia" w:hAnsi="Rockwell" w:cstheme="majorBidi"/>
      <w:color w:val="0069B4"/>
      <w:sz w:val="34"/>
      <w:szCs w:val="34"/>
    </w:rPr>
  </w:style>
  <w:style w:type="paragraph" w:styleId="berschrift2">
    <w:name w:val="heading 2"/>
    <w:basedOn w:val="Standard"/>
    <w:next w:val="Standard"/>
    <w:link w:val="berschrift2Zchn"/>
    <w:uiPriority w:val="9"/>
    <w:unhideWhenUsed/>
    <w:qFormat/>
    <w:rsid w:val="004B515C"/>
    <w:pPr>
      <w:keepNext/>
      <w:keepLines/>
      <w:spacing w:before="40"/>
      <w:outlineLvl w:val="1"/>
    </w:pPr>
    <w:rPr>
      <w:rFonts w:ascii="Rockwell" w:eastAsiaTheme="majorEastAsia" w:hAnsi="Rockwell" w:cstheme="majorBidi"/>
      <w:color w:val="0069B4"/>
      <w:sz w:val="28"/>
      <w:szCs w:val="26"/>
    </w:rPr>
  </w:style>
  <w:style w:type="paragraph" w:styleId="berschrift3">
    <w:name w:val="heading 3"/>
    <w:basedOn w:val="Standard"/>
    <w:next w:val="Standard"/>
    <w:link w:val="berschrift3Zchn"/>
    <w:uiPriority w:val="9"/>
    <w:unhideWhenUsed/>
    <w:qFormat/>
    <w:rsid w:val="004B515C"/>
    <w:pPr>
      <w:keepNext/>
      <w:keepLines/>
      <w:spacing w:before="40"/>
      <w:outlineLvl w:val="2"/>
    </w:pPr>
    <w:rPr>
      <w:rFonts w:ascii="Verdana" w:eastAsiaTheme="majorEastAsia" w:hAnsi="Verdana" w:cstheme="majorBidi"/>
      <w:b/>
      <w:color w:val="0069B4"/>
      <w:sz w:val="21"/>
      <w:szCs w:val="24"/>
    </w:rPr>
  </w:style>
  <w:style w:type="paragraph" w:styleId="berschrift4">
    <w:name w:val="heading 4"/>
    <w:basedOn w:val="Standard"/>
    <w:next w:val="Standard"/>
    <w:link w:val="berschrift4Zchn"/>
    <w:uiPriority w:val="9"/>
    <w:unhideWhenUsed/>
    <w:qFormat/>
    <w:rsid w:val="004B515C"/>
    <w:pPr>
      <w:outlineLvl w:val="3"/>
    </w:pPr>
    <w:rPr>
      <w:rFonts w:ascii="Verdana" w:hAnsi="Verdana"/>
      <w:b/>
      <w:bCs/>
      <w:color w:val="0067A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E27"/>
    <w:pPr>
      <w:tabs>
        <w:tab w:val="center" w:pos="4536"/>
        <w:tab w:val="right" w:pos="9072"/>
      </w:tabs>
    </w:pPr>
  </w:style>
  <w:style w:type="character" w:customStyle="1" w:styleId="KopfzeileZchn">
    <w:name w:val="Kopfzeile Zchn"/>
    <w:basedOn w:val="Absatz-Standardschriftart"/>
    <w:link w:val="Kopfzeile"/>
    <w:uiPriority w:val="99"/>
    <w:rsid w:val="00192E27"/>
  </w:style>
  <w:style w:type="paragraph" w:styleId="Fuzeile">
    <w:name w:val="footer"/>
    <w:basedOn w:val="Standard"/>
    <w:link w:val="FuzeileZchn"/>
    <w:uiPriority w:val="99"/>
    <w:unhideWhenUsed/>
    <w:rsid w:val="00192E27"/>
    <w:pPr>
      <w:tabs>
        <w:tab w:val="center" w:pos="4536"/>
        <w:tab w:val="right" w:pos="9072"/>
      </w:tabs>
    </w:pPr>
  </w:style>
  <w:style w:type="character" w:customStyle="1" w:styleId="FuzeileZchn">
    <w:name w:val="Fußzeile Zchn"/>
    <w:basedOn w:val="Absatz-Standardschriftart"/>
    <w:link w:val="Fuzeile"/>
    <w:uiPriority w:val="99"/>
    <w:rsid w:val="00192E27"/>
  </w:style>
  <w:style w:type="paragraph" w:customStyle="1" w:styleId="EinfAbs">
    <w:name w:val="[Einf. Abs.]"/>
    <w:basedOn w:val="Standard"/>
    <w:uiPriority w:val="99"/>
    <w:rsid w:val="00AE5257"/>
    <w:pPr>
      <w:autoSpaceDE w:val="0"/>
      <w:autoSpaceDN w:val="0"/>
      <w:adjustRightInd w:val="0"/>
      <w:spacing w:line="288" w:lineRule="auto"/>
      <w:textAlignment w:val="center"/>
    </w:pPr>
    <w:rPr>
      <w:rFonts w:ascii="Minion Pro" w:hAnsi="Minion Pro" w:cs="Minion Pro"/>
      <w:sz w:val="24"/>
    </w:rPr>
  </w:style>
  <w:style w:type="character" w:styleId="Seitenzahl">
    <w:name w:val="page number"/>
    <w:basedOn w:val="Absatz-Standardschriftart"/>
    <w:uiPriority w:val="99"/>
    <w:semiHidden/>
    <w:unhideWhenUsed/>
    <w:rsid w:val="00DC1941"/>
  </w:style>
  <w:style w:type="character" w:customStyle="1" w:styleId="berschrift1Zchn">
    <w:name w:val="Überschrift 1 Zchn"/>
    <w:basedOn w:val="Absatz-Standardschriftart"/>
    <w:link w:val="berschrift1"/>
    <w:uiPriority w:val="9"/>
    <w:rsid w:val="00337745"/>
    <w:rPr>
      <w:rFonts w:ascii="Rockwell" w:eastAsiaTheme="majorEastAsia" w:hAnsi="Rockwell" w:cstheme="majorBidi"/>
      <w:color w:val="0069B4"/>
      <w:sz w:val="34"/>
      <w:szCs w:val="34"/>
    </w:rPr>
  </w:style>
  <w:style w:type="character" w:customStyle="1" w:styleId="berschrift2Zchn">
    <w:name w:val="Überschrift 2 Zchn"/>
    <w:basedOn w:val="Absatz-Standardschriftart"/>
    <w:link w:val="berschrift2"/>
    <w:uiPriority w:val="9"/>
    <w:rsid w:val="004B515C"/>
    <w:rPr>
      <w:rFonts w:ascii="Rockwell" w:eastAsiaTheme="majorEastAsia" w:hAnsi="Rockwell" w:cstheme="majorBidi"/>
      <w:color w:val="0069B4"/>
      <w:sz w:val="28"/>
      <w:szCs w:val="26"/>
    </w:rPr>
  </w:style>
  <w:style w:type="character" w:customStyle="1" w:styleId="berschrift3Zchn">
    <w:name w:val="Überschrift 3 Zchn"/>
    <w:basedOn w:val="Absatz-Standardschriftart"/>
    <w:link w:val="berschrift3"/>
    <w:uiPriority w:val="9"/>
    <w:rsid w:val="004B515C"/>
    <w:rPr>
      <w:rFonts w:ascii="Verdana" w:eastAsiaTheme="majorEastAsia" w:hAnsi="Verdana" w:cstheme="majorBidi"/>
      <w:b/>
      <w:color w:val="0069B4"/>
      <w:sz w:val="21"/>
      <w:szCs w:val="24"/>
    </w:rPr>
  </w:style>
  <w:style w:type="character" w:customStyle="1" w:styleId="berschrift4Zchn">
    <w:name w:val="Überschrift 4 Zchn"/>
    <w:basedOn w:val="Absatz-Standardschriftart"/>
    <w:link w:val="berschrift4"/>
    <w:uiPriority w:val="9"/>
    <w:rsid w:val="004B515C"/>
    <w:rPr>
      <w:rFonts w:ascii="Verdana" w:hAnsi="Verdana"/>
      <w:b/>
      <w:bCs/>
      <w:color w:val="0067A5"/>
      <w:sz w:val="19"/>
      <w:szCs w:val="19"/>
    </w:rPr>
  </w:style>
  <w:style w:type="paragraph" w:styleId="Listenabsatz">
    <w:name w:val="List Paragraph"/>
    <w:basedOn w:val="Standard"/>
    <w:uiPriority w:val="34"/>
    <w:qFormat/>
    <w:rsid w:val="00433E91"/>
    <w:pPr>
      <w:numPr>
        <w:numId w:val="5"/>
      </w:numPr>
      <w:contextualSpacing/>
    </w:pPr>
  </w:style>
  <w:style w:type="paragraph" w:customStyle="1" w:styleId="LHGAdressfeld">
    <w:name w:val="LHG Adressfeld"/>
    <w:basedOn w:val="Standard"/>
    <w:qFormat/>
    <w:rsid w:val="0025089F"/>
    <w:pPr>
      <w:spacing w:line="290" w:lineRule="exact"/>
    </w:pPr>
    <w:rPr>
      <w:rFonts w:ascii="Verdana" w:eastAsia="Calibri" w:hAnsi="Verdana" w:cs="Times New Roman"/>
      <w:snapToGrid/>
      <w:color w:val="auto"/>
      <w:sz w:val="21"/>
      <w:szCs w:val="21"/>
      <w:lang w:eastAsia="en-US"/>
    </w:rPr>
  </w:style>
  <w:style w:type="paragraph" w:styleId="Sprechblasentext">
    <w:name w:val="Balloon Text"/>
    <w:basedOn w:val="Standard"/>
    <w:link w:val="SprechblasentextZchn"/>
    <w:uiPriority w:val="99"/>
    <w:semiHidden/>
    <w:unhideWhenUsed/>
    <w:rsid w:val="00FD6D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6D5E"/>
    <w:rPr>
      <w:rFonts w:ascii="Segoe UI" w:hAnsi="Segoe UI" w:cs="Segoe UI"/>
      <w:sz w:val="18"/>
      <w:szCs w:val="18"/>
    </w:rPr>
  </w:style>
  <w:style w:type="paragraph" w:styleId="Titel">
    <w:name w:val="Title"/>
    <w:basedOn w:val="Standard"/>
    <w:next w:val="Standard"/>
    <w:link w:val="TitelZchn"/>
    <w:uiPriority w:val="10"/>
    <w:qFormat/>
    <w:rsid w:val="00FD6D5E"/>
    <w:pPr>
      <w:contextualSpacing/>
    </w:pPr>
    <w:rPr>
      <w:rFonts w:asciiTheme="majorHAnsi" w:eastAsiaTheme="majorEastAsia" w:hAnsiTheme="majorHAnsi" w:cstheme="majorBidi"/>
      <w:snapToGrid/>
      <w:color w:val="auto"/>
      <w:spacing w:val="-10"/>
      <w:kern w:val="28"/>
      <w:sz w:val="56"/>
      <w:szCs w:val="56"/>
      <w:lang w:eastAsia="en-US"/>
    </w:rPr>
  </w:style>
  <w:style w:type="character" w:customStyle="1" w:styleId="TitelZchn">
    <w:name w:val="Titel Zchn"/>
    <w:basedOn w:val="Absatz-Standardschriftart"/>
    <w:link w:val="Titel"/>
    <w:uiPriority w:val="10"/>
    <w:rsid w:val="00FD6D5E"/>
    <w:rPr>
      <w:rFonts w:asciiTheme="majorHAnsi" w:eastAsiaTheme="majorEastAsia" w:hAnsiTheme="majorHAnsi" w:cstheme="majorBidi"/>
      <w:snapToGrid/>
      <w:color w:val="auto"/>
      <w:spacing w:val="-10"/>
      <w:kern w:val="28"/>
      <w:sz w:val="56"/>
      <w:szCs w:val="56"/>
      <w:lang w:eastAsia="en-US"/>
    </w:rPr>
  </w:style>
  <w:style w:type="paragraph" w:styleId="berarbeitung">
    <w:name w:val="Revision"/>
    <w:hidden/>
    <w:uiPriority w:val="99"/>
    <w:semiHidden/>
    <w:rsid w:val="004E0203"/>
    <w:rPr>
      <w:sz w:val="19"/>
      <w:szCs w:val="19"/>
    </w:rPr>
  </w:style>
  <w:style w:type="character" w:styleId="Hyperlink">
    <w:name w:val="Hyperlink"/>
    <w:basedOn w:val="Absatz-Standardschriftart"/>
    <w:uiPriority w:val="99"/>
    <w:unhideWhenUsed/>
    <w:rsid w:val="00F32FA9"/>
    <w:rPr>
      <w:color w:val="0563C1" w:themeColor="hyperlink"/>
      <w:u w:val="single"/>
    </w:rPr>
  </w:style>
  <w:style w:type="paragraph" w:styleId="StandardWeb">
    <w:name w:val="Normal (Web)"/>
    <w:basedOn w:val="Standard"/>
    <w:uiPriority w:val="99"/>
    <w:semiHidden/>
    <w:unhideWhenUsed/>
    <w:rsid w:val="0016576D"/>
    <w:pPr>
      <w:spacing w:before="100" w:beforeAutospacing="1" w:after="100" w:afterAutospacing="1"/>
    </w:pPr>
    <w:rPr>
      <w:rFonts w:ascii="&amp;quot" w:eastAsiaTheme="minorHAnsi" w:hAnsi="&amp;quot" w:cs="Times New Roman"/>
      <w:snapToGrid/>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fischer\Downloads\Zusammenfassung%20Lebenshilfe%20Wohnraum%20Studie.pdfStudie%20XX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benshilfe-ff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15FF0-DA14-4334-9921-E2FFE579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6639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Raab</dc:creator>
  <cp:keywords/>
  <dc:description/>
  <cp:lastModifiedBy>_Breitenbach-Metz Gabriele</cp:lastModifiedBy>
  <cp:revision>3</cp:revision>
  <cp:lastPrinted>2022-04-05T14:47:00Z</cp:lastPrinted>
  <dcterms:created xsi:type="dcterms:W3CDTF">2022-08-08T11:44:00Z</dcterms:created>
  <dcterms:modified xsi:type="dcterms:W3CDTF">2022-08-08T11:50:00Z</dcterms:modified>
</cp:coreProperties>
</file>