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37EB" w14:textId="77777777" w:rsidR="00BF0DEA" w:rsidRPr="00FD6D5E" w:rsidRDefault="002F6CE8" w:rsidP="002F6CE8">
      <w:pPr>
        <w:pStyle w:val="berschrift1"/>
        <w:rPr>
          <w:color w:val="auto"/>
          <w:sz w:val="44"/>
          <w:szCs w:val="44"/>
        </w:rPr>
      </w:pPr>
      <w:r w:rsidRPr="00FD6D5E">
        <w:rPr>
          <w:color w:val="auto"/>
          <w:sz w:val="44"/>
          <w:szCs w:val="44"/>
        </w:rPr>
        <w:t>Presse</w:t>
      </w:r>
      <w:r w:rsidR="00FB57AA">
        <w:rPr>
          <w:color w:val="auto"/>
          <w:sz w:val="44"/>
          <w:szCs w:val="44"/>
        </w:rPr>
        <w:t>information</w:t>
      </w:r>
      <w:r w:rsidR="00977EEA">
        <w:rPr>
          <w:color w:val="auto"/>
          <w:sz w:val="44"/>
          <w:szCs w:val="44"/>
        </w:rPr>
        <w:t xml:space="preserve"> </w:t>
      </w:r>
    </w:p>
    <w:p w14:paraId="11B424F1" w14:textId="77777777" w:rsidR="00FD6D5E" w:rsidRPr="00877623" w:rsidRDefault="00FD6D5E" w:rsidP="00D41BB7">
      <w:pPr>
        <w:rPr>
          <w:rFonts w:ascii="Verdana" w:hAnsi="Verdana"/>
        </w:rPr>
      </w:pPr>
    </w:p>
    <w:p w14:paraId="46F9DAB0" w14:textId="3365A37B" w:rsidR="002F6CE8" w:rsidRDefault="00DB1835" w:rsidP="00D41BB7">
      <w:r w:rsidRPr="00877623">
        <w:rPr>
          <w:rFonts w:ascii="Verdana" w:hAnsi="Verdana"/>
          <w:sz w:val="22"/>
          <w:szCs w:val="22"/>
        </w:rPr>
        <w:t>Frankfurt</w:t>
      </w:r>
      <w:r w:rsidR="00D6748E">
        <w:rPr>
          <w:rFonts w:ascii="Verdana" w:hAnsi="Verdana"/>
          <w:sz w:val="22"/>
          <w:szCs w:val="22"/>
        </w:rPr>
        <w:t xml:space="preserve"> am Main</w:t>
      </w:r>
      <w:r w:rsidR="00FD6D5E" w:rsidRPr="00877623">
        <w:rPr>
          <w:rFonts w:ascii="Verdana" w:hAnsi="Verdana"/>
          <w:sz w:val="22"/>
          <w:szCs w:val="22"/>
        </w:rPr>
        <w:t>,</w:t>
      </w:r>
      <w:r w:rsidR="00EB77FA">
        <w:rPr>
          <w:rFonts w:ascii="Verdana" w:hAnsi="Verdana"/>
          <w:sz w:val="22"/>
          <w:szCs w:val="22"/>
        </w:rPr>
        <w:t xml:space="preserve"> </w:t>
      </w:r>
      <w:r w:rsidR="00CF0157">
        <w:rPr>
          <w:rFonts w:ascii="Verdana" w:hAnsi="Verdana"/>
          <w:sz w:val="22"/>
          <w:szCs w:val="22"/>
        </w:rPr>
        <w:t>03.08.2022</w:t>
      </w:r>
    </w:p>
    <w:p w14:paraId="7A47610F" w14:textId="77777777" w:rsidR="002F6CE8" w:rsidRPr="00FD6D5E" w:rsidRDefault="009362CB" w:rsidP="0025089F">
      <w:pPr>
        <w:pStyle w:val="berschrift2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E6180F">
        <w:rPr>
          <w:b/>
          <w:sz w:val="32"/>
          <w:szCs w:val="32"/>
        </w:rPr>
        <w:t>infach reinkommen:</w:t>
      </w:r>
      <w:r w:rsidR="00EB77FA">
        <w:rPr>
          <w:b/>
          <w:sz w:val="32"/>
          <w:szCs w:val="32"/>
        </w:rPr>
        <w:t xml:space="preserve"> </w:t>
      </w:r>
      <w:r w:rsidR="002F4B0E">
        <w:rPr>
          <w:b/>
          <w:sz w:val="32"/>
          <w:szCs w:val="32"/>
        </w:rPr>
        <w:br/>
      </w:r>
      <w:r w:rsidR="00EB77FA">
        <w:rPr>
          <w:b/>
          <w:sz w:val="32"/>
          <w:szCs w:val="32"/>
        </w:rPr>
        <w:t>I</w:t>
      </w:r>
      <w:r w:rsidR="00E6180F">
        <w:rPr>
          <w:b/>
          <w:sz w:val="32"/>
          <w:szCs w:val="32"/>
        </w:rPr>
        <w:t xml:space="preserve">nklusive Museumsführungen in </w:t>
      </w:r>
      <w:r w:rsidR="00512936">
        <w:rPr>
          <w:b/>
          <w:sz w:val="32"/>
          <w:szCs w:val="32"/>
        </w:rPr>
        <w:t>8</w:t>
      </w:r>
      <w:r w:rsidR="00E6180F">
        <w:rPr>
          <w:b/>
          <w:sz w:val="32"/>
          <w:szCs w:val="32"/>
        </w:rPr>
        <w:t xml:space="preserve"> Frankfurter Museen</w:t>
      </w:r>
    </w:p>
    <w:p w14:paraId="1F637576" w14:textId="77777777" w:rsidR="00014147" w:rsidRPr="00FD6D5E" w:rsidRDefault="00014147" w:rsidP="00FB57AA">
      <w:pPr>
        <w:pStyle w:val="berschrift3"/>
        <w:rPr>
          <w:b w:val="0"/>
          <w:sz w:val="22"/>
          <w:szCs w:val="22"/>
        </w:rPr>
      </w:pPr>
    </w:p>
    <w:p w14:paraId="6C0E55A8" w14:textId="466B5895" w:rsidR="00CF0157" w:rsidRPr="001709EC" w:rsidRDefault="00CF0157" w:rsidP="00CF0157">
      <w:pPr>
        <w:spacing w:line="276" w:lineRule="auto"/>
        <w:rPr>
          <w:rFonts w:ascii="Verdana" w:hAnsi="Verdana"/>
          <w:color w:val="auto"/>
          <w:sz w:val="22"/>
          <w:szCs w:val="22"/>
        </w:rPr>
      </w:pPr>
      <w:r w:rsidRPr="001709EC">
        <w:rPr>
          <w:rFonts w:ascii="Verdana" w:hAnsi="Verdana"/>
          <w:b/>
          <w:bCs/>
          <w:color w:val="auto"/>
          <w:sz w:val="22"/>
          <w:szCs w:val="22"/>
        </w:rPr>
        <w:t>Am Sonntag, 14. August 2022 startet die Kulturreihe „Einfach reinkommen“ mit inklusiven Museumsführungen. Menschen mit und ohne Behinderung arbeiten zusammen und machen Führungen in acht Frankfurter Museen.</w:t>
      </w:r>
      <w:r w:rsidRPr="001709EC">
        <w:rPr>
          <w:rFonts w:ascii="Verdana" w:hAnsi="Verdana"/>
          <w:color w:val="auto"/>
          <w:sz w:val="22"/>
          <w:szCs w:val="22"/>
        </w:rPr>
        <w:t xml:space="preserve"> </w:t>
      </w:r>
    </w:p>
    <w:p w14:paraId="79DA8328" w14:textId="77777777" w:rsidR="00CF0157" w:rsidRPr="001709EC" w:rsidRDefault="00CF0157" w:rsidP="00CF0157">
      <w:pPr>
        <w:spacing w:line="276" w:lineRule="auto"/>
        <w:rPr>
          <w:rFonts w:ascii="Verdana" w:hAnsi="Verdana"/>
          <w:color w:val="auto"/>
          <w:sz w:val="22"/>
          <w:szCs w:val="22"/>
        </w:rPr>
      </w:pPr>
    </w:p>
    <w:p w14:paraId="29D5506B" w14:textId="2B213992" w:rsidR="00CF0157" w:rsidRPr="001709EC" w:rsidRDefault="00CF0157" w:rsidP="001709EC">
      <w:pPr>
        <w:spacing w:line="276" w:lineRule="auto"/>
        <w:rPr>
          <w:rFonts w:ascii="Verdana" w:hAnsi="Verdana"/>
          <w:b/>
          <w:bCs/>
          <w:color w:val="auto"/>
          <w:sz w:val="22"/>
          <w:szCs w:val="22"/>
        </w:rPr>
      </w:pPr>
      <w:r w:rsidRPr="001709EC">
        <w:rPr>
          <w:rFonts w:ascii="Verdana" w:hAnsi="Verdana"/>
          <w:color w:val="auto"/>
          <w:sz w:val="22"/>
          <w:szCs w:val="22"/>
        </w:rPr>
        <w:t>Die Museums-Guides mit Behinderung haben Lerneinschränkungen. Für sie sind komplizierte Texte oder zu viele Informationen</w:t>
      </w:r>
      <w:r w:rsidR="003D0D5C">
        <w:rPr>
          <w:rFonts w:ascii="Verdana" w:hAnsi="Verdana"/>
          <w:color w:val="auto"/>
          <w:sz w:val="22"/>
          <w:szCs w:val="22"/>
        </w:rPr>
        <w:t xml:space="preserve"> oft</w:t>
      </w:r>
      <w:r w:rsidR="000A7965">
        <w:rPr>
          <w:rFonts w:ascii="Verdana" w:hAnsi="Verdana"/>
          <w:color w:val="auto"/>
          <w:sz w:val="22"/>
          <w:szCs w:val="22"/>
        </w:rPr>
        <w:t xml:space="preserve"> </w:t>
      </w:r>
      <w:r w:rsidRPr="001709EC">
        <w:rPr>
          <w:rFonts w:ascii="Verdana" w:hAnsi="Verdana"/>
          <w:color w:val="auto"/>
          <w:sz w:val="22"/>
          <w:szCs w:val="22"/>
        </w:rPr>
        <w:t>eine Barriere, um sich Themen zu erschließen.</w:t>
      </w:r>
      <w:r w:rsidRPr="001709EC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3D0D5C" w:rsidRPr="000A7965">
        <w:rPr>
          <w:rFonts w:ascii="Verdana" w:hAnsi="Verdana"/>
          <w:color w:val="auto"/>
          <w:sz w:val="22"/>
          <w:szCs w:val="22"/>
        </w:rPr>
        <w:t>Deshalb haben sie im Team mit den Vermittler*innen aus den Museen Museumsführungen  erarbeitet,</w:t>
      </w:r>
      <w:r w:rsidR="003D0D5C" w:rsidRPr="003D0D5C" w:rsidDel="003D0D5C">
        <w:rPr>
          <w:rFonts w:ascii="Verdana" w:hAnsi="Verdana"/>
          <w:color w:val="auto"/>
          <w:sz w:val="22"/>
          <w:szCs w:val="22"/>
        </w:rPr>
        <w:t xml:space="preserve"> </w:t>
      </w:r>
      <w:r w:rsidRPr="001709EC">
        <w:rPr>
          <w:rFonts w:ascii="Verdana" w:hAnsi="Verdana"/>
          <w:color w:val="auto"/>
          <w:sz w:val="22"/>
          <w:szCs w:val="22"/>
        </w:rPr>
        <w:t>die einen einfachen Zugang ermöglichen.</w:t>
      </w:r>
      <w:r w:rsidRPr="001709EC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1709EC">
        <w:rPr>
          <w:rFonts w:ascii="Verdana" w:hAnsi="Verdana"/>
          <w:color w:val="auto"/>
          <w:sz w:val="22"/>
          <w:szCs w:val="22"/>
        </w:rPr>
        <w:t>Sie haben einzelne Objekte ausgewählt</w:t>
      </w:r>
      <w:r w:rsidR="003D0D5C">
        <w:rPr>
          <w:rFonts w:ascii="Verdana" w:hAnsi="Verdana"/>
          <w:color w:val="auto"/>
          <w:sz w:val="22"/>
          <w:szCs w:val="22"/>
        </w:rPr>
        <w:t xml:space="preserve"> und kamen in einen Austausch über ihre Perspektiven zu Kunst und Kultur</w:t>
      </w:r>
      <w:r w:rsidRPr="001709EC">
        <w:rPr>
          <w:rFonts w:ascii="Verdana" w:hAnsi="Verdana"/>
          <w:color w:val="auto"/>
          <w:sz w:val="22"/>
          <w:szCs w:val="22"/>
        </w:rPr>
        <w:t>.</w:t>
      </w:r>
      <w:r w:rsidR="00AD0723">
        <w:rPr>
          <w:rFonts w:ascii="Verdana" w:hAnsi="Verdana"/>
          <w:color w:val="auto"/>
          <w:sz w:val="22"/>
          <w:szCs w:val="22"/>
        </w:rPr>
        <w:t xml:space="preserve"> </w:t>
      </w:r>
    </w:p>
    <w:p w14:paraId="0053ED96" w14:textId="77777777" w:rsidR="00CF0157" w:rsidRPr="001709EC" w:rsidRDefault="00CF0157" w:rsidP="00CF0157">
      <w:pPr>
        <w:spacing w:line="276" w:lineRule="auto"/>
        <w:rPr>
          <w:rFonts w:ascii="Verdana" w:hAnsi="Verdana"/>
          <w:color w:val="auto"/>
          <w:sz w:val="22"/>
          <w:szCs w:val="22"/>
        </w:rPr>
      </w:pPr>
    </w:p>
    <w:p w14:paraId="459DF0D4" w14:textId="43A92004" w:rsidR="00512936" w:rsidRPr="001709EC" w:rsidRDefault="00CF0157" w:rsidP="001709EC">
      <w:pPr>
        <w:spacing w:line="276" w:lineRule="auto"/>
        <w:rPr>
          <w:rFonts w:ascii="Verdana" w:hAnsi="Verdana"/>
          <w:color w:val="auto"/>
          <w:sz w:val="22"/>
          <w:szCs w:val="22"/>
        </w:rPr>
      </w:pPr>
      <w:r w:rsidRPr="001709EC">
        <w:rPr>
          <w:rFonts w:ascii="Verdana" w:hAnsi="Verdana"/>
          <w:color w:val="auto"/>
          <w:sz w:val="22"/>
          <w:szCs w:val="22"/>
        </w:rPr>
        <w:t>Dieser partizipative Ansatz</w:t>
      </w:r>
      <w:r w:rsidR="003D0D5C">
        <w:rPr>
          <w:rFonts w:ascii="Verdana" w:hAnsi="Verdana"/>
          <w:color w:val="auto"/>
          <w:sz w:val="22"/>
          <w:szCs w:val="22"/>
        </w:rPr>
        <w:t xml:space="preserve">, bei dem </w:t>
      </w:r>
      <w:r w:rsidR="000A7965">
        <w:rPr>
          <w:rFonts w:ascii="Verdana" w:hAnsi="Verdana"/>
          <w:color w:val="auto"/>
          <w:sz w:val="22"/>
          <w:szCs w:val="22"/>
        </w:rPr>
        <w:t>Kulturinteressierte mit Behinderung bei der Konzeption und Realisierung beteiligt sind,</w:t>
      </w:r>
      <w:r w:rsidRPr="001709EC">
        <w:rPr>
          <w:rFonts w:ascii="Verdana" w:hAnsi="Verdana"/>
          <w:color w:val="auto"/>
          <w:sz w:val="22"/>
          <w:szCs w:val="22"/>
        </w:rPr>
        <w:t xml:space="preserve"> eröffnet neue Sichtweisen und neue Wege ins Museum. Für die teilnehmenden Besucher*innen genauso wie für die Museums-Guides.</w:t>
      </w:r>
      <w:r w:rsidR="000A7965">
        <w:rPr>
          <w:rFonts w:ascii="Verdana" w:hAnsi="Verdana"/>
          <w:color w:val="auto"/>
          <w:sz w:val="22"/>
          <w:szCs w:val="22"/>
        </w:rPr>
        <w:t xml:space="preserve"> </w:t>
      </w:r>
      <w:r w:rsidRPr="001709EC">
        <w:rPr>
          <w:rFonts w:ascii="Verdana" w:hAnsi="Verdana"/>
          <w:color w:val="auto"/>
          <w:sz w:val="22"/>
          <w:szCs w:val="22"/>
        </w:rPr>
        <w:t>Kulturinteressierte mit und ohne Behinderung</w:t>
      </w:r>
      <w:r w:rsidR="000A7965">
        <w:rPr>
          <w:rFonts w:ascii="Verdana" w:hAnsi="Verdana"/>
          <w:color w:val="auto"/>
          <w:sz w:val="22"/>
          <w:szCs w:val="22"/>
        </w:rPr>
        <w:t xml:space="preserve"> sind eingeladen an den inklusiven Führungen teilzunehmen</w:t>
      </w:r>
      <w:r w:rsidRPr="001709EC">
        <w:rPr>
          <w:rFonts w:ascii="Verdana" w:hAnsi="Verdana"/>
          <w:color w:val="auto"/>
          <w:sz w:val="22"/>
          <w:szCs w:val="22"/>
        </w:rPr>
        <w:t xml:space="preserve">. </w:t>
      </w:r>
      <w:r w:rsidR="00D83F1F" w:rsidRPr="001709EC">
        <w:rPr>
          <w:rFonts w:ascii="Verdana" w:hAnsi="Verdana"/>
          <w:color w:val="auto"/>
          <w:sz w:val="22"/>
          <w:szCs w:val="22"/>
        </w:rPr>
        <w:t>A</w:t>
      </w:r>
      <w:r w:rsidRPr="001709EC">
        <w:rPr>
          <w:rFonts w:ascii="Verdana" w:hAnsi="Verdana"/>
          <w:color w:val="auto"/>
          <w:sz w:val="22"/>
          <w:szCs w:val="22"/>
        </w:rPr>
        <w:t>n</w:t>
      </w:r>
      <w:r w:rsidR="00D83F1F" w:rsidRPr="001709EC">
        <w:rPr>
          <w:rFonts w:ascii="Verdana" w:hAnsi="Verdana"/>
          <w:color w:val="auto"/>
          <w:sz w:val="22"/>
          <w:szCs w:val="22"/>
        </w:rPr>
        <w:t xml:space="preserve"> folgenden Tagen finden die inklusiven Führungen statt:</w:t>
      </w:r>
    </w:p>
    <w:p w14:paraId="572CE15C" w14:textId="77777777" w:rsidR="00512936" w:rsidRPr="001709EC" w:rsidRDefault="00512936" w:rsidP="00232A38">
      <w:pPr>
        <w:rPr>
          <w:rFonts w:ascii="Verdana" w:hAnsi="Verdana"/>
          <w:color w:val="auto"/>
          <w:sz w:val="22"/>
          <w:szCs w:val="22"/>
        </w:rPr>
      </w:pPr>
    </w:p>
    <w:p w14:paraId="6FCE7949" w14:textId="782A76D8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bookmarkStart w:id="0" w:name="_Hlk110595794"/>
      <w:r w:rsidRPr="001709EC">
        <w:rPr>
          <w:rFonts w:ascii="Verdana" w:hAnsi="Verdana"/>
          <w:color w:val="auto"/>
          <w:sz w:val="22"/>
          <w:szCs w:val="22"/>
        </w:rPr>
        <w:t>14. August 2022:</w:t>
      </w:r>
      <w:r w:rsidRPr="001709EC">
        <w:rPr>
          <w:rFonts w:ascii="Verdana" w:hAnsi="Verdana"/>
          <w:color w:val="auto"/>
          <w:sz w:val="22"/>
          <w:szCs w:val="22"/>
        </w:rPr>
        <w:tab/>
      </w:r>
      <w:r w:rsidRPr="001709EC">
        <w:rPr>
          <w:rFonts w:ascii="Verdana" w:hAnsi="Verdana"/>
          <w:color w:val="auto"/>
          <w:sz w:val="22"/>
          <w:szCs w:val="22"/>
        </w:rPr>
        <w:tab/>
      </w:r>
      <w:r w:rsidR="00F929B3" w:rsidRPr="001709EC">
        <w:rPr>
          <w:rFonts w:ascii="Verdana" w:hAnsi="Verdana"/>
          <w:color w:val="auto"/>
          <w:sz w:val="22"/>
          <w:szCs w:val="22"/>
        </w:rPr>
        <w:tab/>
      </w:r>
      <w:r w:rsidRPr="001709EC">
        <w:rPr>
          <w:rFonts w:ascii="Verdana" w:hAnsi="Verdana"/>
          <w:color w:val="auto"/>
          <w:sz w:val="22"/>
          <w:szCs w:val="22"/>
        </w:rPr>
        <w:t>Weltkulturen</w:t>
      </w:r>
      <w:r w:rsidR="00CF0157" w:rsidRPr="001709EC">
        <w:rPr>
          <w:rFonts w:ascii="Verdana" w:hAnsi="Verdana"/>
          <w:color w:val="auto"/>
          <w:sz w:val="22"/>
          <w:szCs w:val="22"/>
        </w:rPr>
        <w:t xml:space="preserve"> M</w:t>
      </w:r>
      <w:r w:rsidRPr="001709EC">
        <w:rPr>
          <w:rFonts w:ascii="Verdana" w:hAnsi="Verdana"/>
          <w:color w:val="auto"/>
          <w:sz w:val="22"/>
          <w:szCs w:val="22"/>
        </w:rPr>
        <w:t xml:space="preserve">useum </w:t>
      </w:r>
    </w:p>
    <w:p w14:paraId="5F0FD0D1" w14:textId="77777777" w:rsidR="00512936" w:rsidRDefault="0089546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</w:t>
      </w:r>
      <w:r w:rsidR="00512936">
        <w:rPr>
          <w:rFonts w:ascii="Verdana" w:hAnsi="Verdana"/>
          <w:sz w:val="22"/>
          <w:szCs w:val="22"/>
        </w:rPr>
        <w:t>. September 2022:</w:t>
      </w:r>
      <w:r w:rsidR="00512936"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 w:rsidR="00512936">
        <w:rPr>
          <w:rFonts w:ascii="Verdana" w:hAnsi="Verdana"/>
          <w:sz w:val="22"/>
          <w:szCs w:val="22"/>
        </w:rPr>
        <w:t>Historisches Museum Frankfurt</w:t>
      </w:r>
    </w:p>
    <w:p w14:paraId="7CCABFF5" w14:textId="77777777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18. September 2022: </w:t>
      </w:r>
      <w:r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Museum für Moderne Kunst </w:t>
      </w:r>
      <w:r w:rsidR="00895466">
        <w:rPr>
          <w:rFonts w:ascii="Verdana" w:hAnsi="Verdana"/>
          <w:sz w:val="22"/>
          <w:szCs w:val="22"/>
        </w:rPr>
        <w:t>Frankfurt</w:t>
      </w:r>
    </w:p>
    <w:p w14:paraId="093318A3" w14:textId="77777777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Oktober 2022:</w:t>
      </w:r>
      <w:r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 w:rsidR="00E511A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Museum für Kommunikation</w:t>
      </w:r>
      <w:r w:rsidR="00895466">
        <w:rPr>
          <w:rFonts w:ascii="Verdana" w:hAnsi="Verdana"/>
          <w:sz w:val="22"/>
          <w:szCs w:val="22"/>
        </w:rPr>
        <w:t xml:space="preserve"> Frankfurt</w:t>
      </w:r>
    </w:p>
    <w:p w14:paraId="0844D7CC" w14:textId="77777777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15. Oktober 2022: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Museum für Angewandte Kunst</w:t>
      </w:r>
    </w:p>
    <w:p w14:paraId="54175186" w14:textId="77777777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22. Oktober 2022: </w:t>
      </w:r>
      <w:r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Deutsches Filmmuseum Frankfurt</w:t>
      </w:r>
    </w:p>
    <w:p w14:paraId="1D9F6629" w14:textId="77777777" w:rsidR="00512936" w:rsidRDefault="0051293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November 2022:</w:t>
      </w:r>
      <w:r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Deutsches Architekturmuseum</w:t>
      </w:r>
    </w:p>
    <w:p w14:paraId="071EFCA1" w14:textId="77777777" w:rsidR="00512936" w:rsidRDefault="00895466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 November 2022</w:t>
      </w:r>
      <w:r w:rsidR="00512936">
        <w:rPr>
          <w:rFonts w:ascii="Verdana" w:hAnsi="Verdana"/>
          <w:sz w:val="22"/>
          <w:szCs w:val="22"/>
        </w:rPr>
        <w:t>:</w:t>
      </w:r>
      <w:r w:rsidR="00512936">
        <w:rPr>
          <w:rFonts w:ascii="Verdana" w:hAnsi="Verdana"/>
          <w:sz w:val="22"/>
          <w:szCs w:val="22"/>
        </w:rPr>
        <w:tab/>
      </w:r>
      <w:r w:rsidR="00F929B3">
        <w:rPr>
          <w:rFonts w:ascii="Verdana" w:hAnsi="Verdana"/>
          <w:sz w:val="22"/>
          <w:szCs w:val="22"/>
        </w:rPr>
        <w:tab/>
      </w:r>
      <w:r w:rsidR="00512936">
        <w:rPr>
          <w:rFonts w:ascii="Verdana" w:hAnsi="Verdana"/>
          <w:sz w:val="22"/>
          <w:szCs w:val="22"/>
        </w:rPr>
        <w:t>Jüdisches Museum</w:t>
      </w:r>
      <w:r>
        <w:rPr>
          <w:rFonts w:ascii="Verdana" w:hAnsi="Verdana"/>
          <w:sz w:val="22"/>
          <w:szCs w:val="22"/>
        </w:rPr>
        <w:t xml:space="preserve"> Frankfurt</w:t>
      </w:r>
    </w:p>
    <w:bookmarkEnd w:id="0"/>
    <w:p w14:paraId="4597FFAD" w14:textId="77777777" w:rsidR="00E2494F" w:rsidRDefault="00E2494F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55D40F15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0B684A86" w14:textId="040CC3F6" w:rsidR="001709EC" w:rsidRPr="001709EC" w:rsidRDefault="001709EC" w:rsidP="001709EC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1709EC">
        <w:rPr>
          <w:rFonts w:ascii="Verdana" w:hAnsi="Verdana"/>
          <w:b/>
          <w:bCs/>
          <w:sz w:val="22"/>
          <w:szCs w:val="22"/>
        </w:rPr>
        <w:t xml:space="preserve">Anmeldung und Information bei der Lebenshilfe Frankfurt </w:t>
      </w:r>
      <w:r>
        <w:rPr>
          <w:rFonts w:ascii="Verdana" w:hAnsi="Verdana"/>
          <w:b/>
          <w:bCs/>
          <w:sz w:val="22"/>
          <w:szCs w:val="22"/>
        </w:rPr>
        <w:br/>
      </w:r>
      <w:r w:rsidRPr="001709EC">
        <w:rPr>
          <w:rFonts w:ascii="Verdana" w:hAnsi="Verdana"/>
          <w:b/>
          <w:bCs/>
          <w:sz w:val="22"/>
          <w:szCs w:val="22"/>
        </w:rPr>
        <w:t xml:space="preserve">per E-Mail:  elif@lebenshilfe-ffm.de </w:t>
      </w:r>
      <w:r>
        <w:rPr>
          <w:rFonts w:ascii="Verdana" w:hAnsi="Verdana"/>
          <w:b/>
          <w:bCs/>
          <w:sz w:val="22"/>
          <w:szCs w:val="22"/>
        </w:rPr>
        <w:br/>
      </w:r>
      <w:r w:rsidRPr="001709EC">
        <w:rPr>
          <w:rFonts w:ascii="Verdana" w:hAnsi="Verdana"/>
          <w:b/>
          <w:bCs/>
          <w:sz w:val="22"/>
          <w:szCs w:val="22"/>
        </w:rPr>
        <w:t xml:space="preserve">oder telefonisch 069 174 892 </w:t>
      </w:r>
    </w:p>
    <w:p w14:paraId="76C7EFD1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3F0FC5F0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5DA27837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12569DBD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0E6AD97D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29A612D4" w14:textId="1FEE276A" w:rsidR="001709EC" w:rsidRDefault="00F929B3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2021 fanden die inklusive Museumsführungen „Einfach reinkommen“ erstmals in Frankfurt</w:t>
      </w:r>
      <w:r w:rsidR="00D6748E">
        <w:rPr>
          <w:rFonts w:ascii="Verdana" w:hAnsi="Verdana"/>
          <w:sz w:val="22"/>
          <w:szCs w:val="22"/>
        </w:rPr>
        <w:t xml:space="preserve"> am Main</w:t>
      </w:r>
      <w:r>
        <w:rPr>
          <w:rFonts w:ascii="Verdana" w:hAnsi="Verdana"/>
          <w:sz w:val="22"/>
          <w:szCs w:val="22"/>
        </w:rPr>
        <w:t xml:space="preserve"> statt. Mit großem Erfolg</w:t>
      </w:r>
      <w:r w:rsidR="00CF0157">
        <w:rPr>
          <w:rFonts w:ascii="Verdana" w:hAnsi="Verdana"/>
          <w:sz w:val="22"/>
          <w:szCs w:val="22"/>
        </w:rPr>
        <w:t>, deshalb wird die inklusive Kulturreihe fortgeführt</w:t>
      </w:r>
      <w:r w:rsidR="001709E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Die Erfahrung aus dem Vorjahr zeigt: </w:t>
      </w:r>
      <w:r w:rsidR="00D1350B">
        <w:rPr>
          <w:rFonts w:ascii="Verdana" w:hAnsi="Verdana"/>
          <w:sz w:val="22"/>
          <w:szCs w:val="22"/>
        </w:rPr>
        <w:t>Gemeinsam haben sowohl die Vermittler*innen aus den Museen</w:t>
      </w:r>
      <w:r w:rsidR="00676C5D">
        <w:rPr>
          <w:rFonts w:ascii="Verdana" w:hAnsi="Verdana"/>
          <w:sz w:val="22"/>
          <w:szCs w:val="22"/>
        </w:rPr>
        <w:t>,</w:t>
      </w:r>
      <w:r w:rsidR="00D1350B">
        <w:rPr>
          <w:rFonts w:ascii="Verdana" w:hAnsi="Verdana"/>
          <w:sz w:val="22"/>
          <w:szCs w:val="22"/>
        </w:rPr>
        <w:t xml:space="preserve"> als auch die Neueinsteiger*innen </w:t>
      </w:r>
      <w:r w:rsidR="00D83F1F">
        <w:rPr>
          <w:rFonts w:ascii="Verdana" w:hAnsi="Verdana"/>
          <w:sz w:val="22"/>
          <w:szCs w:val="22"/>
        </w:rPr>
        <w:t xml:space="preserve">in der </w:t>
      </w:r>
      <w:r w:rsidR="00D0219C">
        <w:rPr>
          <w:rFonts w:ascii="Verdana" w:hAnsi="Verdana"/>
          <w:sz w:val="22"/>
          <w:szCs w:val="22"/>
        </w:rPr>
        <w:t>V</w:t>
      </w:r>
      <w:r w:rsidR="00D83F1F">
        <w:rPr>
          <w:rFonts w:ascii="Verdana" w:hAnsi="Verdana"/>
          <w:sz w:val="22"/>
          <w:szCs w:val="22"/>
        </w:rPr>
        <w:t xml:space="preserve">ermittlungsrolle </w:t>
      </w:r>
      <w:r w:rsidR="000B69AB" w:rsidRPr="00E2494F">
        <w:rPr>
          <w:rFonts w:ascii="Verdana" w:hAnsi="Verdana"/>
          <w:sz w:val="22"/>
          <w:szCs w:val="22"/>
        </w:rPr>
        <w:t>ihre Expertise</w:t>
      </w:r>
      <w:r w:rsidR="000B69AB">
        <w:rPr>
          <w:rFonts w:ascii="Verdana" w:hAnsi="Verdana"/>
          <w:sz w:val="22"/>
          <w:szCs w:val="22"/>
        </w:rPr>
        <w:t xml:space="preserve"> ausgeweitet. </w:t>
      </w:r>
    </w:p>
    <w:p w14:paraId="26A10459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1A0E3AF1" w14:textId="7896A139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Museumsführungen wurden in Workshops vorbereitet: </w:t>
      </w:r>
      <w:r w:rsidR="000B69AB">
        <w:rPr>
          <w:rFonts w:ascii="Verdana" w:hAnsi="Verdana"/>
          <w:sz w:val="22"/>
          <w:szCs w:val="22"/>
        </w:rPr>
        <w:t>Die</w:t>
      </w:r>
      <w:r w:rsidR="003E372C">
        <w:rPr>
          <w:rFonts w:ascii="Verdana" w:hAnsi="Verdana"/>
          <w:sz w:val="22"/>
          <w:szCs w:val="22"/>
        </w:rPr>
        <w:t>se</w:t>
      </w:r>
      <w:r w:rsidR="000B69AB">
        <w:rPr>
          <w:rFonts w:ascii="Verdana" w:hAnsi="Verdana"/>
          <w:sz w:val="22"/>
          <w:szCs w:val="22"/>
        </w:rPr>
        <w:t xml:space="preserve"> Workshops </w:t>
      </w:r>
      <w:r>
        <w:rPr>
          <w:rFonts w:ascii="Verdana" w:hAnsi="Verdana"/>
          <w:sz w:val="22"/>
          <w:szCs w:val="22"/>
        </w:rPr>
        <w:t>fanden</w:t>
      </w:r>
      <w:r w:rsidR="000B69AB">
        <w:rPr>
          <w:rFonts w:ascii="Verdana" w:hAnsi="Verdana"/>
          <w:sz w:val="22"/>
          <w:szCs w:val="22"/>
        </w:rPr>
        <w:t xml:space="preserve"> </w:t>
      </w:r>
      <w:r w:rsidR="00D83F1F">
        <w:rPr>
          <w:rFonts w:ascii="Verdana" w:hAnsi="Verdana"/>
          <w:sz w:val="22"/>
          <w:szCs w:val="22"/>
        </w:rPr>
        <w:t xml:space="preserve">auch 2022 </w:t>
      </w:r>
      <w:r w:rsidR="000B69AB">
        <w:rPr>
          <w:rFonts w:ascii="Verdana" w:hAnsi="Verdana"/>
          <w:sz w:val="22"/>
          <w:szCs w:val="22"/>
        </w:rPr>
        <w:t xml:space="preserve">reihum in den Räumen der Museen statt. </w:t>
      </w:r>
      <w:r w:rsidR="00C92715">
        <w:rPr>
          <w:rFonts w:ascii="Verdana" w:hAnsi="Verdana"/>
          <w:sz w:val="22"/>
          <w:szCs w:val="22"/>
        </w:rPr>
        <w:t xml:space="preserve">Dabei bekommen die </w:t>
      </w:r>
      <w:r w:rsidR="000B69AB">
        <w:rPr>
          <w:rFonts w:ascii="Verdana" w:hAnsi="Verdana"/>
          <w:sz w:val="22"/>
          <w:szCs w:val="22"/>
        </w:rPr>
        <w:t xml:space="preserve">Teilnehmenden </w:t>
      </w:r>
      <w:r w:rsidR="00C92715">
        <w:rPr>
          <w:rFonts w:ascii="Verdana" w:hAnsi="Verdana"/>
          <w:sz w:val="22"/>
          <w:szCs w:val="22"/>
        </w:rPr>
        <w:t xml:space="preserve">auch Einblicke </w:t>
      </w:r>
      <w:r w:rsidR="000B69AB">
        <w:rPr>
          <w:rFonts w:ascii="Verdana" w:hAnsi="Verdana"/>
          <w:sz w:val="22"/>
          <w:szCs w:val="22"/>
        </w:rPr>
        <w:t>hinter die Kulissen</w:t>
      </w:r>
      <w:r w:rsidR="00C92715">
        <w:rPr>
          <w:rFonts w:ascii="Verdana" w:hAnsi="Verdana"/>
          <w:sz w:val="22"/>
          <w:szCs w:val="22"/>
        </w:rPr>
        <w:t xml:space="preserve"> des Museums</w:t>
      </w:r>
      <w:r w:rsidR="000B69AB">
        <w:rPr>
          <w:rFonts w:ascii="Verdana" w:hAnsi="Verdana"/>
          <w:sz w:val="22"/>
          <w:szCs w:val="22"/>
        </w:rPr>
        <w:t xml:space="preserve">. </w:t>
      </w:r>
      <w:r w:rsidR="000A7965">
        <w:rPr>
          <w:rFonts w:ascii="Verdana" w:hAnsi="Verdana"/>
          <w:sz w:val="22"/>
          <w:szCs w:val="22"/>
        </w:rPr>
        <w:t>„</w:t>
      </w:r>
      <w:r w:rsidR="000B69AB">
        <w:rPr>
          <w:rFonts w:ascii="Verdana" w:hAnsi="Verdana"/>
          <w:sz w:val="22"/>
          <w:szCs w:val="22"/>
        </w:rPr>
        <w:t>Durch dieses selbstverständliche Ein- und Ausgehen verschwinden Zugangshemmnisse ganz von selbst</w:t>
      </w:r>
      <w:r>
        <w:rPr>
          <w:rFonts w:ascii="Verdana" w:hAnsi="Verdana"/>
          <w:sz w:val="22"/>
          <w:szCs w:val="22"/>
        </w:rPr>
        <w:t>“, fasst Projektleiterin Maria Hauf von der Lebenshilfe Frankfurt die Erfahrungen zusammen.</w:t>
      </w:r>
    </w:p>
    <w:p w14:paraId="7734D08E" w14:textId="77777777" w:rsidR="001709EC" w:rsidRDefault="001709EC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7EEAA34C" w14:textId="59E75215" w:rsidR="00811D8C" w:rsidRPr="001709EC" w:rsidRDefault="003E372C" w:rsidP="00811D8C">
      <w:pPr>
        <w:spacing w:line="276" w:lineRule="auto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Neben den Workshops tr</w:t>
      </w:r>
      <w:r w:rsidR="001709EC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fen sich die inklusiven Teams in ihrem jeweiligen Museum um eine eigene Führung zu erarbeiten. </w:t>
      </w:r>
      <w:r w:rsidR="00E2494F">
        <w:rPr>
          <w:rFonts w:ascii="Verdana" w:hAnsi="Verdana"/>
          <w:sz w:val="22"/>
          <w:szCs w:val="22"/>
        </w:rPr>
        <w:t>„</w:t>
      </w:r>
      <w:r w:rsidR="00A85CA2">
        <w:rPr>
          <w:rFonts w:ascii="Verdana" w:hAnsi="Verdana"/>
          <w:sz w:val="22"/>
          <w:szCs w:val="22"/>
        </w:rPr>
        <w:t>Kultur für alle</w:t>
      </w:r>
      <w:r w:rsidR="00E2494F">
        <w:rPr>
          <w:rFonts w:ascii="Verdana" w:hAnsi="Verdana"/>
          <w:sz w:val="22"/>
          <w:szCs w:val="22"/>
        </w:rPr>
        <w:t>“</w:t>
      </w:r>
      <w:r w:rsidR="00A85CA2">
        <w:rPr>
          <w:rFonts w:ascii="Verdana" w:hAnsi="Verdana"/>
          <w:sz w:val="22"/>
          <w:szCs w:val="22"/>
        </w:rPr>
        <w:t xml:space="preserve"> gewinnt, wenn auch wirklich alle </w:t>
      </w:r>
      <w:r w:rsidR="00676C5D">
        <w:rPr>
          <w:rFonts w:ascii="Verdana" w:hAnsi="Verdana"/>
          <w:sz w:val="22"/>
          <w:szCs w:val="22"/>
        </w:rPr>
        <w:t>in die</w:t>
      </w:r>
      <w:r w:rsidR="00A85CA2">
        <w:rPr>
          <w:rFonts w:ascii="Verdana" w:hAnsi="Verdana"/>
          <w:sz w:val="22"/>
          <w:szCs w:val="22"/>
        </w:rPr>
        <w:t xml:space="preserve"> Konzeption und Präsentation eingeschlossen sind</w:t>
      </w:r>
      <w:r w:rsidR="00C92715">
        <w:rPr>
          <w:rFonts w:ascii="Verdana" w:hAnsi="Verdana"/>
          <w:sz w:val="22"/>
          <w:szCs w:val="22"/>
        </w:rPr>
        <w:t>, das haben alle am Projekt Beteiligten mitgenommen.</w:t>
      </w:r>
      <w:r w:rsidR="00811D8C">
        <w:rPr>
          <w:rFonts w:ascii="Verdana" w:hAnsi="Verdana"/>
          <w:sz w:val="22"/>
          <w:szCs w:val="22"/>
        </w:rPr>
        <w:t xml:space="preserve"> </w:t>
      </w:r>
      <w:r w:rsidR="00811D8C">
        <w:rPr>
          <w:rFonts w:ascii="Verdana" w:hAnsi="Verdana"/>
          <w:color w:val="auto"/>
          <w:sz w:val="22"/>
          <w:szCs w:val="22"/>
        </w:rPr>
        <w:t>Gefördert wird dieses inklusive Projekt durch die Aktion Mensch und die Erich Kroke</w:t>
      </w:r>
      <w:r w:rsidR="00D058C5">
        <w:rPr>
          <w:rFonts w:ascii="Verdana" w:hAnsi="Verdana"/>
          <w:color w:val="auto"/>
          <w:sz w:val="22"/>
          <w:szCs w:val="22"/>
        </w:rPr>
        <w:t>-</w:t>
      </w:r>
      <w:bookmarkStart w:id="1" w:name="_GoBack"/>
      <w:bookmarkEnd w:id="1"/>
      <w:r w:rsidR="00811D8C">
        <w:rPr>
          <w:rFonts w:ascii="Verdana" w:hAnsi="Verdana"/>
          <w:color w:val="auto"/>
          <w:sz w:val="22"/>
          <w:szCs w:val="22"/>
        </w:rPr>
        <w:t>Stiftung</w:t>
      </w:r>
      <w:r w:rsidR="00811D8C">
        <w:rPr>
          <w:rFonts w:ascii="Verdana" w:hAnsi="Verdana"/>
          <w:color w:val="auto"/>
          <w:sz w:val="22"/>
          <w:szCs w:val="22"/>
        </w:rPr>
        <w:t>.</w:t>
      </w:r>
    </w:p>
    <w:p w14:paraId="7442E23A" w14:textId="1944C949" w:rsidR="000B69AB" w:rsidRDefault="000B69AB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44EDD204" w14:textId="77777777" w:rsidR="00A85CA2" w:rsidRDefault="00A85CA2" w:rsidP="001709EC">
      <w:pPr>
        <w:spacing w:line="276" w:lineRule="auto"/>
        <w:rPr>
          <w:rFonts w:ascii="Verdana" w:hAnsi="Verdana"/>
          <w:sz w:val="22"/>
          <w:szCs w:val="22"/>
        </w:rPr>
      </w:pPr>
    </w:p>
    <w:p w14:paraId="52611414" w14:textId="77777777" w:rsidR="00CF0157" w:rsidRDefault="00CF0157" w:rsidP="00CF0157">
      <w:pPr>
        <w:spacing w:line="276" w:lineRule="auto"/>
        <w:rPr>
          <w:rFonts w:ascii="Verdana" w:hAnsi="Verdana"/>
          <w:sz w:val="22"/>
          <w:szCs w:val="22"/>
        </w:rPr>
      </w:pPr>
    </w:p>
    <w:p w14:paraId="67E82D05" w14:textId="77777777" w:rsid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A335073" w14:textId="77777777" w:rsid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7C488115" w14:textId="77777777" w:rsid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D85D21D" w14:textId="6DA20937" w:rsidR="006C5B7C" w:rsidRP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6C5B7C">
        <w:rPr>
          <w:rFonts w:ascii="Verdana" w:hAnsi="Verdana" w:cs="Arial"/>
          <w:b/>
          <w:bCs/>
          <w:sz w:val="20"/>
          <w:szCs w:val="20"/>
        </w:rPr>
        <w:t>Die Lebenshilfe Frankfurt am Main e.V.</w:t>
      </w:r>
      <w:r w:rsidRPr="006C5B7C">
        <w:rPr>
          <w:rFonts w:ascii="Verdana" w:hAnsi="Verdana" w:cs="Arial"/>
          <w:bCs/>
          <w:sz w:val="20"/>
          <w:szCs w:val="20"/>
        </w:rPr>
        <w:t xml:space="preserve"> wurde 1961 als gemeinnütziger Verein von Eltern und Angehörigen von Menschen mit geistigen Behinderungen gegründet. Heute ist sie</w:t>
      </w:r>
      <w:r w:rsidRPr="006C5B7C">
        <w:rPr>
          <w:rFonts w:ascii="Verdana" w:hAnsi="Verdana" w:cs="Arial"/>
          <w:sz w:val="20"/>
          <w:szCs w:val="20"/>
        </w:rPr>
        <w:t xml:space="preserve"> darüber hinaus ein professioneller sozialer Dienstleister. Mehr als 1.200 Menschen, die Unterstützung brauchen, nutzen die Angebote der Lebenshilfe Frankfurt. 430 aktive ehrenamtliche Vereins</w:t>
      </w:r>
      <w:r w:rsidRPr="006C5B7C">
        <w:rPr>
          <w:rFonts w:ascii="Verdana" w:hAnsi="Verdana" w:cs="Arial"/>
          <w:sz w:val="20"/>
          <w:szCs w:val="20"/>
        </w:rPr>
        <w:softHyphen/>
        <w:t xml:space="preserve">mitglieder und 500 engagierte Mitarbeiterinnen und Mitarbeiter arbeiten für die gemeinsame Sache. </w:t>
      </w:r>
    </w:p>
    <w:p w14:paraId="71DA959F" w14:textId="77777777" w:rsidR="006C5B7C" w:rsidRP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9AAF4F6" w14:textId="77777777" w:rsidR="006C5B7C" w:rsidRPr="006C5B7C" w:rsidRDefault="006C5B7C" w:rsidP="006C5B7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6C5B7C">
        <w:rPr>
          <w:rFonts w:ascii="Verdana" w:hAnsi="Verdana" w:cs="Arial"/>
          <w:sz w:val="20"/>
          <w:szCs w:val="20"/>
        </w:rPr>
        <w:t>Die Lebenshilfe baut ihre Angebote für eine inklusive Stadt Frankfurt aus: In der Frühförderung von Klein</w:t>
      </w:r>
      <w:r w:rsidRPr="006C5B7C">
        <w:rPr>
          <w:rFonts w:ascii="Verdana" w:hAnsi="Verdana" w:cs="Arial"/>
          <w:sz w:val="20"/>
          <w:szCs w:val="20"/>
        </w:rPr>
        <w:softHyphen/>
        <w:t>kindern, in fünf integrativen Kindereinrichtungen, in der Freizeit- und Ferienbetreuung, in der Schulbeglei</w:t>
      </w:r>
      <w:r w:rsidRPr="006C5B7C">
        <w:rPr>
          <w:rFonts w:ascii="Verdana" w:hAnsi="Verdana" w:cs="Arial"/>
          <w:sz w:val="20"/>
          <w:szCs w:val="20"/>
        </w:rPr>
        <w:softHyphen/>
        <w:t xml:space="preserve">tung, in der Wohnassistenz, im Atelier Goldstein und in der Selbsthilfe. </w:t>
      </w:r>
      <w:r w:rsidRPr="006C5B7C">
        <w:rPr>
          <w:rFonts w:ascii="Verdana" w:hAnsi="Verdana" w:cs="OpenSans"/>
          <w:sz w:val="20"/>
          <w:szCs w:val="20"/>
          <w:lang w:eastAsia="en-US"/>
        </w:rPr>
        <w:t>15 verschiedene Angebote an 18 Standorten im gesamten Stadtgebiet bietet die Lebenshilfe Frankfurt</w:t>
      </w:r>
      <w:r w:rsidRPr="006C5B7C">
        <w:rPr>
          <w:rFonts w:ascii="Verdana" w:hAnsi="Verdana" w:cs="Arial"/>
          <w:bCs/>
          <w:sz w:val="20"/>
          <w:szCs w:val="20"/>
        </w:rPr>
        <w:t xml:space="preserve">. </w:t>
      </w:r>
      <w:hyperlink r:id="rId8" w:history="1">
        <w:r w:rsidRPr="006C5B7C">
          <w:rPr>
            <w:rStyle w:val="Hyperlink"/>
            <w:rFonts w:ascii="Verdana" w:hAnsi="Verdana" w:cs="Arial"/>
            <w:bCs/>
            <w:sz w:val="20"/>
            <w:szCs w:val="20"/>
          </w:rPr>
          <w:t>www.lebenshilfe-ffm.de</w:t>
        </w:r>
      </w:hyperlink>
    </w:p>
    <w:p w14:paraId="4EC62F5A" w14:textId="77777777" w:rsidR="001709EC" w:rsidRDefault="001709EC" w:rsidP="00CF0157">
      <w:pPr>
        <w:spacing w:line="276" w:lineRule="auto"/>
        <w:rPr>
          <w:rFonts w:ascii="Verdana" w:hAnsi="Verdana"/>
          <w:sz w:val="22"/>
          <w:szCs w:val="22"/>
        </w:rPr>
      </w:pPr>
    </w:p>
    <w:p w14:paraId="73FD96D0" w14:textId="5E6866B6" w:rsidR="00CF0157" w:rsidRDefault="00CF0157" w:rsidP="00CF0157">
      <w:pPr>
        <w:spacing w:line="276" w:lineRule="auto"/>
        <w:rPr>
          <w:rStyle w:val="Hyperlink"/>
          <w:rFonts w:ascii="Verdana" w:hAnsi="Verdana"/>
          <w:sz w:val="22"/>
          <w:szCs w:val="22"/>
        </w:rPr>
      </w:pPr>
    </w:p>
    <w:p w14:paraId="15B86181" w14:textId="5D81517A" w:rsidR="00CF0157" w:rsidRDefault="00CF0157" w:rsidP="00CF0157">
      <w:pPr>
        <w:spacing w:line="276" w:lineRule="auto"/>
        <w:rPr>
          <w:rStyle w:val="Hyperlink"/>
          <w:rFonts w:ascii="Verdana" w:hAnsi="Verdana"/>
          <w:sz w:val="22"/>
          <w:szCs w:val="22"/>
        </w:rPr>
      </w:pPr>
    </w:p>
    <w:p w14:paraId="65CD6177" w14:textId="77777777" w:rsidR="00CF0157" w:rsidRDefault="00CF0157" w:rsidP="001709EC">
      <w:pPr>
        <w:spacing w:line="276" w:lineRule="auto"/>
        <w:rPr>
          <w:rFonts w:ascii="Verdana" w:hAnsi="Verdana"/>
          <w:sz w:val="22"/>
          <w:szCs w:val="22"/>
        </w:rPr>
      </w:pPr>
    </w:p>
    <w:sectPr w:rsidR="00CF0157" w:rsidSect="00C52201">
      <w:headerReference w:type="default" r:id="rId9"/>
      <w:footerReference w:type="even" r:id="rId10"/>
      <w:footerReference w:type="default" r:id="rId11"/>
      <w:pgSz w:w="11900" w:h="16840"/>
      <w:pgMar w:top="1701" w:right="112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41CA" w14:textId="77777777" w:rsidR="0058772C" w:rsidRDefault="0058772C" w:rsidP="00FC471D">
      <w:r>
        <w:separator/>
      </w:r>
    </w:p>
    <w:p w14:paraId="6836BCD2" w14:textId="77777777" w:rsidR="0058772C" w:rsidRDefault="0058772C"/>
    <w:p w14:paraId="16F6A759" w14:textId="77777777" w:rsidR="0058772C" w:rsidRDefault="0058772C" w:rsidP="00C6661F"/>
  </w:endnote>
  <w:endnote w:type="continuationSeparator" w:id="0">
    <w:p w14:paraId="0BA8F257" w14:textId="77777777" w:rsidR="0058772C" w:rsidRDefault="0058772C" w:rsidP="00FC471D">
      <w:r>
        <w:continuationSeparator/>
      </w:r>
    </w:p>
    <w:p w14:paraId="6B65A32F" w14:textId="77777777" w:rsidR="0058772C" w:rsidRDefault="0058772C"/>
    <w:p w14:paraId="35322907" w14:textId="77777777" w:rsidR="0058772C" w:rsidRDefault="0058772C" w:rsidP="00C6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435871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4418B8" w14:textId="77777777" w:rsidR="00DC1941" w:rsidRDefault="00DC1941" w:rsidP="00FC471D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7751000" w14:textId="77777777" w:rsidR="00DC1941" w:rsidRDefault="00DC1941" w:rsidP="00FC471D">
    <w:pPr>
      <w:pStyle w:val="Fuzeile"/>
    </w:pPr>
  </w:p>
  <w:p w14:paraId="40F3C2F1" w14:textId="77777777" w:rsidR="00164F24" w:rsidRDefault="00164F24"/>
  <w:p w14:paraId="628A6374" w14:textId="77777777" w:rsidR="00164F24" w:rsidRDefault="00164F24" w:rsidP="00C666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rFonts w:ascii="Open Sans" w:hAnsi="Open Sans"/>
        <w:b w:val="0"/>
        <w:bCs w:val="0"/>
        <w:color w:val="000000"/>
      </w:rPr>
      <w:id w:val="-6567672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496855" w14:textId="77777777" w:rsidR="00CF0157" w:rsidRPr="0060655F" w:rsidRDefault="00CF0157" w:rsidP="00CF0157">
        <w:pPr>
          <w:pStyle w:val="berschrift4"/>
          <w:rPr>
            <w:sz w:val="22"/>
            <w:szCs w:val="22"/>
          </w:rPr>
        </w:pPr>
        <w:r w:rsidRPr="0060655F">
          <w:rPr>
            <w:sz w:val="22"/>
            <w:szCs w:val="22"/>
          </w:rPr>
          <w:t>Ansprechpartner für Medien</w:t>
        </w:r>
      </w:p>
      <w:p w14:paraId="0634646B" w14:textId="77777777" w:rsidR="00CF0157" w:rsidRPr="0060655F" w:rsidRDefault="00CF0157" w:rsidP="00CF0157">
        <w:pPr>
          <w:rPr>
            <w:rFonts w:ascii="Verdana" w:hAnsi="Verdana"/>
            <w:sz w:val="22"/>
            <w:szCs w:val="22"/>
          </w:rPr>
        </w:pPr>
        <w:r w:rsidRPr="0060655F">
          <w:rPr>
            <w:rFonts w:ascii="Verdana" w:hAnsi="Verdana"/>
            <w:sz w:val="22"/>
            <w:szCs w:val="22"/>
          </w:rPr>
          <w:t>Claudia Fischer</w:t>
        </w:r>
        <w:r>
          <w:rPr>
            <w:rFonts w:ascii="Verdana" w:hAnsi="Verdana"/>
            <w:sz w:val="22"/>
            <w:szCs w:val="22"/>
          </w:rPr>
          <w:t xml:space="preserve">, Friedrich-Wilhelm-von-Steuben-Str. 2, 60487 Frankfurt am Main </w:t>
        </w:r>
      </w:p>
      <w:p w14:paraId="22FD00B0" w14:textId="77777777" w:rsidR="00CF0157" w:rsidRPr="0060655F" w:rsidRDefault="00CF0157" w:rsidP="00CF0157">
        <w:pPr>
          <w:rPr>
            <w:rFonts w:ascii="Verdana" w:hAnsi="Verdana"/>
            <w:sz w:val="22"/>
            <w:szCs w:val="22"/>
          </w:rPr>
        </w:pPr>
        <w:r w:rsidRPr="0060655F">
          <w:rPr>
            <w:rFonts w:ascii="Verdana" w:hAnsi="Verdana"/>
            <w:sz w:val="22"/>
            <w:szCs w:val="22"/>
          </w:rPr>
          <w:t xml:space="preserve">Telefon 069 </w:t>
        </w:r>
        <w:r>
          <w:rPr>
            <w:rFonts w:ascii="Verdana" w:hAnsi="Verdana"/>
            <w:sz w:val="22"/>
            <w:szCs w:val="22"/>
          </w:rPr>
          <w:t>174 892 511, E-Mail: c.fischer</w:t>
        </w:r>
        <w:r w:rsidRPr="0060655F">
          <w:rPr>
            <w:rFonts w:ascii="Verdana" w:hAnsi="Verdana"/>
            <w:sz w:val="22"/>
            <w:szCs w:val="22"/>
          </w:rPr>
          <w:t>@lebenshilfe-ffm.de</w:t>
        </w:r>
      </w:p>
      <w:p w14:paraId="58B178BA" w14:textId="2C2D770D" w:rsidR="00DC1941" w:rsidRPr="00F32637" w:rsidRDefault="00DC1941" w:rsidP="00F32637">
        <w:pPr>
          <w:pStyle w:val="Fuzeile"/>
          <w:jc w:val="right"/>
          <w:rPr>
            <w:rStyle w:val="Seitenzahl"/>
            <w:rFonts w:ascii="Verdana" w:hAnsi="Verdana"/>
          </w:rPr>
        </w:pPr>
        <w:r w:rsidRPr="00F32637">
          <w:rPr>
            <w:rStyle w:val="Seitenzahl"/>
            <w:rFonts w:ascii="Verdana" w:hAnsi="Verdana"/>
          </w:rPr>
          <w:fldChar w:fldCharType="begin"/>
        </w:r>
        <w:r w:rsidRPr="00F32637">
          <w:rPr>
            <w:rStyle w:val="Seitenzahl"/>
            <w:rFonts w:ascii="Verdana" w:hAnsi="Verdana"/>
          </w:rPr>
          <w:instrText xml:space="preserve"> PAGE </w:instrText>
        </w:r>
        <w:r w:rsidRPr="00F32637">
          <w:rPr>
            <w:rStyle w:val="Seitenzahl"/>
            <w:rFonts w:ascii="Verdana" w:hAnsi="Verdana"/>
          </w:rPr>
          <w:fldChar w:fldCharType="separate"/>
        </w:r>
        <w:r w:rsidR="00D058C5">
          <w:rPr>
            <w:rStyle w:val="Seitenzahl"/>
            <w:rFonts w:ascii="Verdana" w:hAnsi="Verdana"/>
            <w:noProof/>
          </w:rPr>
          <w:t>2</w:t>
        </w:r>
        <w:r w:rsidRPr="00F32637">
          <w:rPr>
            <w:rStyle w:val="Seitenzahl"/>
            <w:rFonts w:ascii="Verdana" w:hAnsi="Verdana"/>
          </w:rPr>
          <w:fldChar w:fldCharType="end"/>
        </w:r>
      </w:p>
    </w:sdtContent>
  </w:sdt>
  <w:p w14:paraId="2B714CEA" w14:textId="77777777" w:rsidR="00DC1941" w:rsidRDefault="00DC1941" w:rsidP="00FC471D">
    <w:pPr>
      <w:pStyle w:val="Fuzeile"/>
    </w:pPr>
  </w:p>
  <w:p w14:paraId="34A08294" w14:textId="77777777" w:rsidR="00164F24" w:rsidRDefault="00164F24"/>
  <w:p w14:paraId="0CBE2BE1" w14:textId="77777777" w:rsidR="00164F24" w:rsidRDefault="00164F24" w:rsidP="00C666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7443" w14:textId="77777777" w:rsidR="0058772C" w:rsidRDefault="0058772C" w:rsidP="00FC471D">
      <w:r>
        <w:separator/>
      </w:r>
    </w:p>
    <w:p w14:paraId="38F0E9C2" w14:textId="77777777" w:rsidR="0058772C" w:rsidRDefault="0058772C"/>
    <w:p w14:paraId="0D4492E4" w14:textId="77777777" w:rsidR="0058772C" w:rsidRDefault="0058772C" w:rsidP="00C6661F"/>
  </w:footnote>
  <w:footnote w:type="continuationSeparator" w:id="0">
    <w:p w14:paraId="6C29222C" w14:textId="77777777" w:rsidR="0058772C" w:rsidRDefault="0058772C" w:rsidP="00FC471D">
      <w:r>
        <w:continuationSeparator/>
      </w:r>
    </w:p>
    <w:p w14:paraId="0110EE72" w14:textId="77777777" w:rsidR="0058772C" w:rsidRDefault="0058772C"/>
    <w:p w14:paraId="019833A8" w14:textId="77777777" w:rsidR="0058772C" w:rsidRDefault="0058772C" w:rsidP="00C666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5C35" w14:textId="77777777" w:rsidR="00164F24" w:rsidRDefault="00BF0DEA" w:rsidP="007729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0" wp14:anchorId="5373C0E6" wp14:editId="1ABC2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8352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905_LHF_Logo_Word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9BE">
      <w:rPr>
        <w:noProof/>
        <w:lang w:eastAsia="de-D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2AD"/>
    <w:multiLevelType w:val="hybridMultilevel"/>
    <w:tmpl w:val="F3745C7E"/>
    <w:lvl w:ilvl="0" w:tplc="6180F4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5E79"/>
    <w:multiLevelType w:val="multilevel"/>
    <w:tmpl w:val="995AB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6EB"/>
    <w:multiLevelType w:val="hybridMultilevel"/>
    <w:tmpl w:val="995AB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7"/>
    <w:rsid w:val="00014147"/>
    <w:rsid w:val="000A7965"/>
    <w:rsid w:val="000B69AB"/>
    <w:rsid w:val="000B7313"/>
    <w:rsid w:val="00125F54"/>
    <w:rsid w:val="001416CB"/>
    <w:rsid w:val="00142AA6"/>
    <w:rsid w:val="00164F24"/>
    <w:rsid w:val="001709EC"/>
    <w:rsid w:val="00192E27"/>
    <w:rsid w:val="00202510"/>
    <w:rsid w:val="00221D09"/>
    <w:rsid w:val="00232A38"/>
    <w:rsid w:val="00236515"/>
    <w:rsid w:val="0025089F"/>
    <w:rsid w:val="0029537C"/>
    <w:rsid w:val="002A4E1C"/>
    <w:rsid w:val="002D501A"/>
    <w:rsid w:val="002F4B0E"/>
    <w:rsid w:val="002F6CE8"/>
    <w:rsid w:val="00313F81"/>
    <w:rsid w:val="00337745"/>
    <w:rsid w:val="00362958"/>
    <w:rsid w:val="003D0D5C"/>
    <w:rsid w:val="003E372C"/>
    <w:rsid w:val="00404703"/>
    <w:rsid w:val="00415621"/>
    <w:rsid w:val="00421BD9"/>
    <w:rsid w:val="00433E91"/>
    <w:rsid w:val="00454375"/>
    <w:rsid w:val="004B515C"/>
    <w:rsid w:val="004C7D29"/>
    <w:rsid w:val="004E0203"/>
    <w:rsid w:val="004F1D74"/>
    <w:rsid w:val="00512936"/>
    <w:rsid w:val="00526EAC"/>
    <w:rsid w:val="00542C2E"/>
    <w:rsid w:val="0058772C"/>
    <w:rsid w:val="005D048C"/>
    <w:rsid w:val="005E5A6E"/>
    <w:rsid w:val="0060655F"/>
    <w:rsid w:val="00676C5D"/>
    <w:rsid w:val="00677195"/>
    <w:rsid w:val="00684E32"/>
    <w:rsid w:val="006A2BA2"/>
    <w:rsid w:val="006B1229"/>
    <w:rsid w:val="006C5B7C"/>
    <w:rsid w:val="00703D33"/>
    <w:rsid w:val="0074049C"/>
    <w:rsid w:val="00755672"/>
    <w:rsid w:val="00755B4E"/>
    <w:rsid w:val="00766070"/>
    <w:rsid w:val="007729BE"/>
    <w:rsid w:val="007D1B06"/>
    <w:rsid w:val="007F443F"/>
    <w:rsid w:val="00811D8C"/>
    <w:rsid w:val="0083613A"/>
    <w:rsid w:val="00865355"/>
    <w:rsid w:val="00865B2B"/>
    <w:rsid w:val="00877623"/>
    <w:rsid w:val="00881C0D"/>
    <w:rsid w:val="00895466"/>
    <w:rsid w:val="008C3193"/>
    <w:rsid w:val="008D38A0"/>
    <w:rsid w:val="008F23DD"/>
    <w:rsid w:val="00913F7C"/>
    <w:rsid w:val="009208FE"/>
    <w:rsid w:val="009362CB"/>
    <w:rsid w:val="0096334E"/>
    <w:rsid w:val="00977EEA"/>
    <w:rsid w:val="00980546"/>
    <w:rsid w:val="009F647A"/>
    <w:rsid w:val="00A85CA2"/>
    <w:rsid w:val="00AD0723"/>
    <w:rsid w:val="00AE5257"/>
    <w:rsid w:val="00B21A29"/>
    <w:rsid w:val="00B61B43"/>
    <w:rsid w:val="00BF0DEA"/>
    <w:rsid w:val="00C35925"/>
    <w:rsid w:val="00C35D9B"/>
    <w:rsid w:val="00C52201"/>
    <w:rsid w:val="00C6661F"/>
    <w:rsid w:val="00C92715"/>
    <w:rsid w:val="00CA20A3"/>
    <w:rsid w:val="00CB282E"/>
    <w:rsid w:val="00CD6C90"/>
    <w:rsid w:val="00CE5DC9"/>
    <w:rsid w:val="00CF0157"/>
    <w:rsid w:val="00D0219C"/>
    <w:rsid w:val="00D058C5"/>
    <w:rsid w:val="00D1350B"/>
    <w:rsid w:val="00D41BB7"/>
    <w:rsid w:val="00D6748E"/>
    <w:rsid w:val="00D83F1F"/>
    <w:rsid w:val="00D97161"/>
    <w:rsid w:val="00DB1835"/>
    <w:rsid w:val="00DC1941"/>
    <w:rsid w:val="00DD031D"/>
    <w:rsid w:val="00E01E81"/>
    <w:rsid w:val="00E10AF2"/>
    <w:rsid w:val="00E2494F"/>
    <w:rsid w:val="00E4635E"/>
    <w:rsid w:val="00E511A5"/>
    <w:rsid w:val="00E6180F"/>
    <w:rsid w:val="00E93C05"/>
    <w:rsid w:val="00EA4F56"/>
    <w:rsid w:val="00EA7768"/>
    <w:rsid w:val="00EB77FA"/>
    <w:rsid w:val="00EC35FF"/>
    <w:rsid w:val="00EE089F"/>
    <w:rsid w:val="00EF0E6F"/>
    <w:rsid w:val="00EF2BDA"/>
    <w:rsid w:val="00EF636A"/>
    <w:rsid w:val="00F32637"/>
    <w:rsid w:val="00F410B1"/>
    <w:rsid w:val="00F64156"/>
    <w:rsid w:val="00F929B3"/>
    <w:rsid w:val="00FB57AA"/>
    <w:rsid w:val="00FB61BB"/>
    <w:rsid w:val="00FC471D"/>
    <w:rsid w:val="00FD6D5E"/>
    <w:rsid w:val="00FE3C84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703CB"/>
  <w15:chartTrackingRefBased/>
  <w15:docId w15:val="{4E07B393-C421-8148-A16B-39B6BA3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EastAsia" w:hAnsi="Open Sans" w:cs="Open Sans"/>
        <w:snapToGrid w:val="0"/>
        <w:color w:val="000000"/>
        <w:sz w:val="17"/>
        <w:szCs w:val="17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C90"/>
    <w:rPr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745"/>
    <w:pPr>
      <w:keepNext/>
      <w:keepLines/>
      <w:spacing w:before="240"/>
      <w:outlineLvl w:val="0"/>
    </w:pPr>
    <w:rPr>
      <w:rFonts w:ascii="Rockwell" w:eastAsiaTheme="majorEastAsia" w:hAnsi="Rockwell" w:cstheme="majorBidi"/>
      <w:color w:val="0069B4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515C"/>
    <w:pPr>
      <w:keepNext/>
      <w:keepLines/>
      <w:spacing w:before="40"/>
      <w:outlineLvl w:val="1"/>
    </w:pPr>
    <w:rPr>
      <w:rFonts w:ascii="Rockwell" w:eastAsiaTheme="majorEastAsia" w:hAnsi="Rockwell" w:cstheme="majorBidi"/>
      <w:color w:val="0069B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15C"/>
    <w:pPr>
      <w:keepNext/>
      <w:keepLines/>
      <w:spacing w:before="40"/>
      <w:outlineLvl w:val="2"/>
    </w:pPr>
    <w:rPr>
      <w:rFonts w:ascii="Verdana" w:eastAsiaTheme="majorEastAsia" w:hAnsi="Verdana" w:cstheme="majorBidi"/>
      <w:b/>
      <w:color w:val="0069B4"/>
      <w:sz w:val="2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515C"/>
    <w:pPr>
      <w:outlineLvl w:val="3"/>
    </w:pPr>
    <w:rPr>
      <w:rFonts w:ascii="Verdana" w:hAnsi="Verdana"/>
      <w:b/>
      <w:bCs/>
      <w:color w:val="0067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E27"/>
  </w:style>
  <w:style w:type="paragraph" w:styleId="Fuzeile">
    <w:name w:val="footer"/>
    <w:basedOn w:val="Standard"/>
    <w:link w:val="FuzeileZchn"/>
    <w:uiPriority w:val="99"/>
    <w:unhideWhenUsed/>
    <w:rsid w:val="00192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E27"/>
  </w:style>
  <w:style w:type="paragraph" w:customStyle="1" w:styleId="EinfAbs">
    <w:name w:val="[Einf. Abs.]"/>
    <w:basedOn w:val="Standard"/>
    <w:uiPriority w:val="99"/>
    <w:rsid w:val="00AE52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DC1941"/>
  </w:style>
  <w:style w:type="character" w:customStyle="1" w:styleId="berschrift1Zchn">
    <w:name w:val="Überschrift 1 Zchn"/>
    <w:basedOn w:val="Absatz-Standardschriftart"/>
    <w:link w:val="berschrift1"/>
    <w:uiPriority w:val="9"/>
    <w:rsid w:val="00337745"/>
    <w:rPr>
      <w:rFonts w:ascii="Rockwell" w:eastAsiaTheme="majorEastAsia" w:hAnsi="Rockwell" w:cstheme="majorBidi"/>
      <w:color w:val="0069B4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515C"/>
    <w:rPr>
      <w:rFonts w:ascii="Rockwell" w:eastAsiaTheme="majorEastAsia" w:hAnsi="Rockwell" w:cstheme="majorBidi"/>
      <w:color w:val="0069B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15C"/>
    <w:rPr>
      <w:rFonts w:ascii="Verdana" w:eastAsiaTheme="majorEastAsia" w:hAnsi="Verdana" w:cstheme="majorBidi"/>
      <w:b/>
      <w:color w:val="0069B4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515C"/>
    <w:rPr>
      <w:rFonts w:ascii="Verdana" w:hAnsi="Verdana"/>
      <w:b/>
      <w:bCs/>
      <w:color w:val="0067A5"/>
      <w:sz w:val="19"/>
      <w:szCs w:val="19"/>
    </w:rPr>
  </w:style>
  <w:style w:type="paragraph" w:styleId="Listenabsatz">
    <w:name w:val="List Paragraph"/>
    <w:basedOn w:val="Standard"/>
    <w:uiPriority w:val="34"/>
    <w:qFormat/>
    <w:rsid w:val="00433E91"/>
    <w:pPr>
      <w:ind w:left="720"/>
      <w:contextualSpacing/>
    </w:pPr>
  </w:style>
  <w:style w:type="paragraph" w:customStyle="1" w:styleId="LHGAdressfeld">
    <w:name w:val="LHG Adressfeld"/>
    <w:basedOn w:val="Standard"/>
    <w:qFormat/>
    <w:rsid w:val="0025089F"/>
    <w:pPr>
      <w:spacing w:line="290" w:lineRule="exact"/>
    </w:pPr>
    <w:rPr>
      <w:rFonts w:ascii="Verdana" w:eastAsia="Calibri" w:hAnsi="Verdana" w:cs="Times New Roman"/>
      <w:snapToGrid/>
      <w:color w:val="auto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D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D5E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D6D5E"/>
    <w:pPr>
      <w:contextualSpacing/>
    </w:pPr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D6D5E"/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en-US"/>
    </w:rPr>
  </w:style>
  <w:style w:type="paragraph" w:styleId="berarbeitung">
    <w:name w:val="Revision"/>
    <w:hidden/>
    <w:uiPriority w:val="99"/>
    <w:semiHidden/>
    <w:rsid w:val="004E0203"/>
    <w:rPr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EF63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636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15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5B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B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B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B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hilfe-ff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7B7D-DA0C-45CF-8F47-A562ADA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Raab</dc:creator>
  <cp:keywords/>
  <dc:description/>
  <cp:lastModifiedBy>Claudia Fischer</cp:lastModifiedBy>
  <cp:revision>6</cp:revision>
  <cp:lastPrinted>2021-07-29T11:19:00Z</cp:lastPrinted>
  <dcterms:created xsi:type="dcterms:W3CDTF">2022-08-08T07:22:00Z</dcterms:created>
  <dcterms:modified xsi:type="dcterms:W3CDTF">2022-08-08T07:27:00Z</dcterms:modified>
</cp:coreProperties>
</file>